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ED22" w14:textId="3BD8E656" w:rsidR="008E366C" w:rsidRDefault="001D507B" w:rsidP="001D507B">
      <w:pPr>
        <w:pStyle w:val="Heading1"/>
      </w:pPr>
      <w:r>
        <w:t>Travis Wissink</w:t>
      </w:r>
    </w:p>
    <w:p w14:paraId="5B346B3C" w14:textId="4BFEB7E3" w:rsidR="001D507B" w:rsidRDefault="001D507B" w:rsidP="001D507B">
      <w:pPr>
        <w:pStyle w:val="NoSpacing"/>
      </w:pPr>
      <w:r>
        <w:t xml:space="preserve">Laytonville, Md | (301) 613-4523 | </w:t>
      </w:r>
      <w:hyperlink r:id="rId5" w:history="1">
        <w:r w:rsidRPr="006F7E66">
          <w:rPr>
            <w:rStyle w:val="Hyperlink"/>
          </w:rPr>
          <w:t>travis@wissinks.com</w:t>
        </w:r>
      </w:hyperlink>
      <w:r>
        <w:t xml:space="preserve"> | </w:t>
      </w:r>
      <w:hyperlink r:id="rId6" w:history="1">
        <w:r w:rsidRPr="006F7E66">
          <w:rPr>
            <w:rStyle w:val="Hyperlink"/>
          </w:rPr>
          <w:t>www.linkedin.com/li/travis</w:t>
        </w:r>
      </w:hyperlink>
      <w:r>
        <w:t xml:space="preserve"> </w:t>
      </w:r>
    </w:p>
    <w:p w14:paraId="282678AE" w14:textId="60D8B30C" w:rsidR="001D507B" w:rsidRDefault="000E790D" w:rsidP="000E790D">
      <w:pPr>
        <w:pStyle w:val="Heading1"/>
      </w:pPr>
      <w:r>
        <w:t>Summary</w:t>
      </w:r>
    </w:p>
    <w:p w14:paraId="4B362E48" w14:textId="732853BD" w:rsidR="000C1D8D" w:rsidRDefault="000C1D8D" w:rsidP="000C1D8D">
      <w:r>
        <w:t xml:space="preserve">I am an accomplished software solutions leader with a proven track record of over 20 years in driving transformative initiatives and delivering excellent results. My expertise spans cloud, </w:t>
      </w:r>
      <w:proofErr w:type="spellStart"/>
      <w:r>
        <w:t>DevSecOps</w:t>
      </w:r>
      <w:proofErr w:type="spellEnd"/>
      <w:r>
        <w:t xml:space="preserve">, data engineering, artificial intelligence, and enterprise architecture, which enables me to lead teams that </w:t>
      </w:r>
      <w:r w:rsidR="00000492">
        <w:t xml:space="preserve">define, </w:t>
      </w:r>
      <w:r w:rsidR="00EB1993">
        <w:t>architect</w:t>
      </w:r>
      <w:r w:rsidR="00000492">
        <w:t>, develop, deploy</w:t>
      </w:r>
      <w:r>
        <w:t xml:space="preserve"> and </w:t>
      </w:r>
      <w:r w:rsidR="00000492">
        <w:t>operate</w:t>
      </w:r>
      <w:r>
        <w:t xml:space="preserve"> leading-edge solutions that leverage the power of AI and improve enterprise collaboration and decision making.</w:t>
      </w:r>
    </w:p>
    <w:p w14:paraId="029B90AE" w14:textId="3DF07021" w:rsidR="009550A1" w:rsidRPr="009550A1" w:rsidRDefault="000C1D8D" w:rsidP="000C1D8D">
      <w:r>
        <w:t>Throughout my career, I have consistently delivered value by unlocking insights from data and empowering organizations to make data informed decisions. I excel at leading delivery teams, fostering a culture of respect, transparency, skills mastery, and purpose-driven collaboration. With a strong educational background, including a BS in Computer Science, an MBA, and relevant certifications, I am well-prepared to excel in many software solution roles where I can drive technological innovation and shape the future of organizations.</w:t>
      </w:r>
    </w:p>
    <w:p w14:paraId="236B4D60" w14:textId="4E7DDB46" w:rsidR="00D3475E" w:rsidRDefault="00D3475E" w:rsidP="00E1242E">
      <w:pPr>
        <w:pStyle w:val="Heading1"/>
      </w:pPr>
      <w:r>
        <w:t>Education</w:t>
      </w:r>
      <w:r w:rsidR="007A5E51">
        <w:t xml:space="preserve"> &amp; Recent Training</w:t>
      </w:r>
    </w:p>
    <w:p w14:paraId="49F5DC30" w14:textId="77777777" w:rsidR="007A5E51" w:rsidRDefault="007A5E51" w:rsidP="00214381">
      <w:pPr>
        <w:pStyle w:val="NoSpacing"/>
        <w:spacing w:before="120"/>
      </w:pPr>
      <w:r>
        <w:t xml:space="preserve">University of Maryland University College </w:t>
      </w:r>
    </w:p>
    <w:p w14:paraId="780CFFE4" w14:textId="77777777" w:rsidR="007A5E51" w:rsidRDefault="007A5E51" w:rsidP="007A5E51">
      <w:pPr>
        <w:pStyle w:val="NoSpacing"/>
        <w:numPr>
          <w:ilvl w:val="0"/>
          <w:numId w:val="6"/>
        </w:numPr>
      </w:pPr>
      <w:r>
        <w:t xml:space="preserve">BS, Computer Management Information Systems </w:t>
      </w:r>
    </w:p>
    <w:p w14:paraId="25C1C198" w14:textId="77777777" w:rsidR="007A5E51" w:rsidRDefault="007A5E51" w:rsidP="007A5E51">
      <w:pPr>
        <w:pStyle w:val="NoSpacing"/>
        <w:numPr>
          <w:ilvl w:val="0"/>
          <w:numId w:val="6"/>
        </w:numPr>
      </w:pPr>
      <w:r>
        <w:t>MBA</w:t>
      </w:r>
    </w:p>
    <w:p w14:paraId="152CB020" w14:textId="77777777" w:rsidR="007A5E51" w:rsidRDefault="007A5E51" w:rsidP="007A5E51">
      <w:pPr>
        <w:pStyle w:val="NoSpacing"/>
      </w:pPr>
      <w:r w:rsidRPr="00125CBD">
        <w:t>Influential Leadership and Innovation</w:t>
      </w:r>
      <w:r>
        <w:t xml:space="preserve">, GE </w:t>
      </w:r>
      <w:proofErr w:type="spellStart"/>
      <w:r>
        <w:t>Crotonville</w:t>
      </w:r>
      <w:proofErr w:type="spellEnd"/>
      <w:r>
        <w:t>.</w:t>
      </w:r>
    </w:p>
    <w:p w14:paraId="6E6D6F2C" w14:textId="77777777" w:rsidR="007A5E51" w:rsidRDefault="007A5E51" w:rsidP="007A5E51">
      <w:pPr>
        <w:pStyle w:val="NoSpacing"/>
      </w:pPr>
      <w:r w:rsidRPr="008B66E6">
        <w:t>AZ-303: Microsoft Azure Architect Technologies</w:t>
      </w:r>
    </w:p>
    <w:p w14:paraId="774EE9FC" w14:textId="77777777" w:rsidR="007A5E51" w:rsidRDefault="007A5E51" w:rsidP="007A5E51">
      <w:pPr>
        <w:pStyle w:val="NoSpacing"/>
      </w:pPr>
      <w:r w:rsidRPr="008B66E6">
        <w:t>AZ-304: Microsoft Azure Architect Design</w:t>
      </w:r>
    </w:p>
    <w:p w14:paraId="77DDB719" w14:textId="77777777" w:rsidR="00915C8C" w:rsidRDefault="007E5D9A" w:rsidP="00E1242E">
      <w:pPr>
        <w:pStyle w:val="Heading1"/>
      </w:pPr>
      <w:r>
        <w:t>Professional Experiences</w:t>
      </w:r>
    </w:p>
    <w:p w14:paraId="26FF3988" w14:textId="77777777" w:rsidR="007A5E51" w:rsidRDefault="007A5E51" w:rsidP="007A5E51">
      <w:pPr>
        <w:pStyle w:val="ListParagraph"/>
        <w:numPr>
          <w:ilvl w:val="0"/>
          <w:numId w:val="7"/>
        </w:numPr>
      </w:pPr>
      <w:r w:rsidRPr="007E5D9A">
        <w:t xml:space="preserve">all in the Washington DC </w:t>
      </w:r>
      <w:r>
        <w:t>Metro A</w:t>
      </w:r>
      <w:r w:rsidRPr="007E5D9A">
        <w:t xml:space="preserve">rea </w:t>
      </w:r>
    </w:p>
    <w:p w14:paraId="79556BE1" w14:textId="05BE2E77" w:rsidR="002B300A" w:rsidRPr="000571E4" w:rsidRDefault="007E5D9A" w:rsidP="000571E4">
      <w:pPr>
        <w:pStyle w:val="NoSpacing"/>
        <w:tabs>
          <w:tab w:val="right" w:pos="9360"/>
        </w:tabs>
      </w:pPr>
      <w:r w:rsidRPr="002B300A">
        <w:rPr>
          <w:rStyle w:val="Heading2Char"/>
        </w:rPr>
        <w:t>GE Aviation</w:t>
      </w:r>
      <w:r w:rsidR="002B300A">
        <w:tab/>
      </w:r>
    </w:p>
    <w:p w14:paraId="27964E5B" w14:textId="45C1F209" w:rsidR="005557C8" w:rsidRPr="005557C8" w:rsidRDefault="005557C8" w:rsidP="005557C8">
      <w:pPr>
        <w:tabs>
          <w:tab w:val="right" w:pos="9900"/>
        </w:tabs>
        <w:spacing w:before="120" w:after="120"/>
        <w:ind w:right="86"/>
        <w:jc w:val="both"/>
        <w:rPr>
          <w:rFonts w:ascii="Arial" w:hAnsi="Arial" w:cs="Arial"/>
          <w:sz w:val="21"/>
          <w:szCs w:val="21"/>
        </w:rPr>
      </w:pPr>
      <w:r w:rsidRPr="005557C8">
        <w:rPr>
          <w:rStyle w:val="SubtleEmphasis"/>
        </w:rPr>
        <w:t xml:space="preserve">Senior Director of </w:t>
      </w:r>
      <w:r>
        <w:rPr>
          <w:rStyle w:val="SubtleEmphasis"/>
        </w:rPr>
        <w:t>Technical Product Management</w:t>
      </w:r>
      <w:r w:rsidRPr="005557C8">
        <w:rPr>
          <w:rStyle w:val="SubtleEmphasis"/>
        </w:rPr>
        <w:t>, MSO DT</w:t>
      </w:r>
      <w:r>
        <w:rPr>
          <w:rStyle w:val="SubtleEmphasis"/>
        </w:rPr>
        <w:tab/>
      </w:r>
      <w:r w:rsidRPr="005557C8">
        <w:rPr>
          <w:rFonts w:ascii="Arial" w:hAnsi="Arial" w:cs="Arial"/>
          <w:sz w:val="21"/>
          <w:szCs w:val="21"/>
        </w:rPr>
        <w:t>                             2021 to present</w:t>
      </w:r>
    </w:p>
    <w:p w14:paraId="4C48B6F3" w14:textId="46BCD433" w:rsidR="005557C8" w:rsidRPr="005557C8" w:rsidRDefault="005557C8" w:rsidP="005557C8">
      <w:pPr>
        <w:tabs>
          <w:tab w:val="right" w:pos="9900"/>
        </w:tabs>
        <w:spacing w:after="120"/>
        <w:ind w:right="90"/>
        <w:jc w:val="both"/>
        <w:rPr>
          <w:rFonts w:ascii="Arial" w:hAnsi="Arial" w:cs="Arial"/>
          <w:sz w:val="21"/>
          <w:szCs w:val="21"/>
        </w:rPr>
      </w:pPr>
      <w:r>
        <w:rPr>
          <w:rFonts w:ascii="Arial" w:hAnsi="Arial" w:cs="Arial"/>
          <w:sz w:val="21"/>
          <w:szCs w:val="21"/>
        </w:rPr>
        <w:t xml:space="preserve">I lead a group of technical product owners within the digital technology group focused on the military </w:t>
      </w:r>
      <w:r w:rsidR="00214381">
        <w:rPr>
          <w:rFonts w:ascii="Arial" w:hAnsi="Arial" w:cs="Arial"/>
          <w:sz w:val="21"/>
          <w:szCs w:val="21"/>
        </w:rPr>
        <w:t>services org. We manage a set of</w:t>
      </w:r>
      <w:r w:rsidRPr="005557C8">
        <w:rPr>
          <w:rFonts w:ascii="Arial" w:hAnsi="Arial" w:cs="Arial"/>
          <w:sz w:val="21"/>
          <w:szCs w:val="21"/>
        </w:rPr>
        <w:t xml:space="preserve"> internal and external </w:t>
      </w:r>
      <w:r w:rsidR="00214381">
        <w:rPr>
          <w:rFonts w:ascii="Arial" w:hAnsi="Arial" w:cs="Arial"/>
          <w:sz w:val="21"/>
          <w:szCs w:val="21"/>
        </w:rPr>
        <w:t>solutions</w:t>
      </w:r>
      <w:r w:rsidRPr="005557C8">
        <w:rPr>
          <w:rFonts w:ascii="Arial" w:hAnsi="Arial" w:cs="Arial"/>
          <w:sz w:val="21"/>
          <w:szCs w:val="21"/>
        </w:rPr>
        <w:t xml:space="preserve">. </w:t>
      </w:r>
      <w:r w:rsidR="00214381">
        <w:rPr>
          <w:rFonts w:ascii="Arial" w:hAnsi="Arial" w:cs="Arial"/>
          <w:sz w:val="21"/>
          <w:szCs w:val="21"/>
        </w:rPr>
        <w:t>We</w:t>
      </w:r>
      <w:r w:rsidRPr="005557C8">
        <w:rPr>
          <w:rFonts w:ascii="Arial" w:hAnsi="Arial" w:cs="Arial"/>
          <w:sz w:val="21"/>
          <w:szCs w:val="21"/>
        </w:rPr>
        <w:t xml:space="preserve"> meet with customers and help define new ways to get more value from their data</w:t>
      </w:r>
      <w:r w:rsidR="00214381">
        <w:rPr>
          <w:rFonts w:ascii="Arial" w:hAnsi="Arial" w:cs="Arial"/>
          <w:sz w:val="21"/>
          <w:szCs w:val="21"/>
        </w:rPr>
        <w:t xml:space="preserve"> and software solution</w:t>
      </w:r>
      <w:r w:rsidR="000C1D8D">
        <w:rPr>
          <w:rFonts w:ascii="Arial" w:hAnsi="Arial" w:cs="Arial"/>
          <w:sz w:val="21"/>
          <w:szCs w:val="21"/>
        </w:rPr>
        <w:t>s</w:t>
      </w:r>
      <w:r w:rsidRPr="005557C8">
        <w:rPr>
          <w:rFonts w:ascii="Arial" w:hAnsi="Arial" w:cs="Arial"/>
          <w:sz w:val="21"/>
          <w:szCs w:val="21"/>
        </w:rPr>
        <w:t>.</w:t>
      </w:r>
      <w:r w:rsidR="00214381">
        <w:rPr>
          <w:rFonts w:ascii="Arial" w:hAnsi="Arial" w:cs="Arial"/>
          <w:sz w:val="21"/>
          <w:szCs w:val="21"/>
        </w:rPr>
        <w:t xml:space="preserve"> We </w:t>
      </w:r>
      <w:r w:rsidR="000C1D8D">
        <w:rPr>
          <w:rFonts w:ascii="Arial" w:hAnsi="Arial" w:cs="Arial"/>
          <w:sz w:val="21"/>
          <w:szCs w:val="21"/>
        </w:rPr>
        <w:t>largely</w:t>
      </w:r>
      <w:r w:rsidR="009A59A9">
        <w:rPr>
          <w:rFonts w:ascii="Arial" w:hAnsi="Arial" w:cs="Arial"/>
          <w:sz w:val="21"/>
          <w:szCs w:val="21"/>
        </w:rPr>
        <w:t xml:space="preserve"> </w:t>
      </w:r>
      <w:r w:rsidR="00214381">
        <w:rPr>
          <w:rFonts w:ascii="Arial" w:hAnsi="Arial" w:cs="Arial"/>
          <w:sz w:val="21"/>
          <w:szCs w:val="21"/>
        </w:rPr>
        <w:t xml:space="preserve">focus </w:t>
      </w:r>
      <w:r w:rsidR="009A59A9">
        <w:rPr>
          <w:rFonts w:ascii="Arial" w:hAnsi="Arial" w:cs="Arial"/>
          <w:sz w:val="21"/>
          <w:szCs w:val="21"/>
        </w:rPr>
        <w:t>in asset lifecycle management and</w:t>
      </w:r>
      <w:r w:rsidR="00214381">
        <w:rPr>
          <w:rFonts w:ascii="Arial" w:hAnsi="Arial" w:cs="Arial"/>
          <w:sz w:val="21"/>
          <w:szCs w:val="21"/>
        </w:rPr>
        <w:t xml:space="preserve"> building out world class demand forecasting solutions.</w:t>
      </w:r>
    </w:p>
    <w:p w14:paraId="36B80F82" w14:textId="7E02EA8D" w:rsidR="005557C8" w:rsidRPr="00214381" w:rsidRDefault="005557C8" w:rsidP="002B300A">
      <w:pPr>
        <w:tabs>
          <w:tab w:val="right" w:pos="9900"/>
        </w:tabs>
        <w:spacing w:after="120"/>
        <w:ind w:right="90"/>
        <w:jc w:val="both"/>
        <w:rPr>
          <w:rStyle w:val="SubtleEmphasis"/>
          <w:sz w:val="24"/>
          <w:szCs w:val="24"/>
        </w:rPr>
      </w:pPr>
      <w:r w:rsidRPr="00214381">
        <w:rPr>
          <w:rStyle w:val="SubtleEmphasis"/>
          <w:sz w:val="24"/>
          <w:szCs w:val="24"/>
        </w:rPr>
        <w:t>GE Aviation Digital</w:t>
      </w:r>
    </w:p>
    <w:p w14:paraId="347D7E08" w14:textId="77777777" w:rsidR="005557C8" w:rsidRDefault="005557C8" w:rsidP="005557C8">
      <w:pPr>
        <w:tabs>
          <w:tab w:val="right" w:pos="9900"/>
        </w:tabs>
        <w:spacing w:after="120"/>
        <w:ind w:right="90"/>
        <w:jc w:val="both"/>
        <w:rPr>
          <w:rFonts w:ascii="Arial" w:hAnsi="Arial" w:cs="Arial"/>
          <w:sz w:val="21"/>
          <w:szCs w:val="21"/>
        </w:rPr>
      </w:pPr>
      <w:r>
        <w:rPr>
          <w:rFonts w:ascii="Arial" w:hAnsi="Arial" w:cs="Arial"/>
          <w:sz w:val="21"/>
          <w:szCs w:val="21"/>
        </w:rPr>
        <w:t>GE Aviation Digital is a customer facing software group inside of GE Aviation. I d</w:t>
      </w:r>
      <w:r w:rsidRPr="003B1B0E">
        <w:rPr>
          <w:rFonts w:ascii="Arial" w:hAnsi="Arial" w:cs="Arial"/>
          <w:sz w:val="21"/>
          <w:szCs w:val="21"/>
        </w:rPr>
        <w:t>eliver results in two concurrent leadership roles for this provider of data-driven insights for commercial airlines, business jet operators and military organizations.</w:t>
      </w:r>
      <w:r>
        <w:rPr>
          <w:rFonts w:ascii="Arial" w:hAnsi="Arial" w:cs="Arial"/>
          <w:sz w:val="21"/>
          <w:szCs w:val="21"/>
        </w:rPr>
        <w:t xml:space="preserve">  </w:t>
      </w:r>
      <w:r w:rsidRPr="003B1B0E">
        <w:rPr>
          <w:rFonts w:ascii="Arial" w:hAnsi="Arial" w:cs="Arial"/>
          <w:sz w:val="21"/>
          <w:szCs w:val="21"/>
        </w:rPr>
        <w:t xml:space="preserve">Both positions involve extensive engagement with </w:t>
      </w:r>
      <w:r>
        <w:rPr>
          <w:rFonts w:ascii="Arial" w:hAnsi="Arial" w:cs="Arial"/>
          <w:sz w:val="21"/>
          <w:szCs w:val="21"/>
        </w:rPr>
        <w:t>our customers</w:t>
      </w:r>
      <w:r w:rsidRPr="003B1B0E">
        <w:rPr>
          <w:rFonts w:ascii="Arial" w:hAnsi="Arial" w:cs="Arial"/>
          <w:sz w:val="21"/>
          <w:szCs w:val="21"/>
        </w:rPr>
        <w:t xml:space="preserve">. </w:t>
      </w:r>
    </w:p>
    <w:p w14:paraId="2A1C4E64" w14:textId="786318E0" w:rsidR="000571E4" w:rsidRPr="000571E4" w:rsidRDefault="000571E4" w:rsidP="002B300A">
      <w:pPr>
        <w:tabs>
          <w:tab w:val="right" w:pos="9900"/>
        </w:tabs>
        <w:spacing w:after="120"/>
        <w:ind w:right="90"/>
        <w:jc w:val="both"/>
        <w:rPr>
          <w:rStyle w:val="SubtleEmphasis"/>
        </w:rPr>
      </w:pPr>
      <w:r w:rsidRPr="000571E4">
        <w:rPr>
          <w:rStyle w:val="SubtleEmphasis"/>
        </w:rPr>
        <w:t>Chief Technology Officer</w:t>
      </w:r>
      <w:r w:rsidR="005557C8">
        <w:tab/>
        <w:t>2018 to 2021</w:t>
      </w:r>
    </w:p>
    <w:p w14:paraId="2533391A" w14:textId="61B90E44" w:rsidR="002B300A" w:rsidRDefault="002B300A" w:rsidP="00BF7346">
      <w:pPr>
        <w:tabs>
          <w:tab w:val="right" w:pos="9900"/>
        </w:tabs>
        <w:spacing w:after="120"/>
        <w:ind w:right="90"/>
        <w:jc w:val="both"/>
        <w:rPr>
          <w:rFonts w:ascii="Arial" w:hAnsi="Arial" w:cs="Arial"/>
          <w:sz w:val="21"/>
          <w:szCs w:val="21"/>
        </w:rPr>
      </w:pPr>
      <w:r w:rsidRPr="003B1B0E">
        <w:rPr>
          <w:rFonts w:ascii="Arial" w:hAnsi="Arial" w:cs="Arial"/>
          <w:sz w:val="21"/>
          <w:szCs w:val="21"/>
        </w:rPr>
        <w:lastRenderedPageBreak/>
        <w:t xml:space="preserve">As the CTO for the Military Digital Solutions </w:t>
      </w:r>
      <w:r w:rsidR="00262ABD">
        <w:rPr>
          <w:rFonts w:ascii="Arial" w:hAnsi="Arial" w:cs="Arial"/>
          <w:sz w:val="21"/>
          <w:szCs w:val="21"/>
        </w:rPr>
        <w:t>group</w:t>
      </w:r>
      <w:r w:rsidR="00FA3157">
        <w:rPr>
          <w:rFonts w:ascii="Arial" w:hAnsi="Arial" w:cs="Arial"/>
          <w:sz w:val="21"/>
          <w:szCs w:val="21"/>
        </w:rPr>
        <w:t xml:space="preserve"> I bridge the gap between customer needs and the technology solutions that </w:t>
      </w:r>
      <w:r w:rsidR="0092567C">
        <w:rPr>
          <w:rFonts w:ascii="Arial" w:hAnsi="Arial" w:cs="Arial"/>
          <w:sz w:val="21"/>
          <w:szCs w:val="21"/>
        </w:rPr>
        <w:t>we offer</w:t>
      </w:r>
      <w:r w:rsidR="00FA3157">
        <w:rPr>
          <w:rFonts w:ascii="Arial" w:hAnsi="Arial" w:cs="Arial"/>
          <w:sz w:val="21"/>
          <w:szCs w:val="21"/>
        </w:rPr>
        <w:t xml:space="preserve">. </w:t>
      </w:r>
      <w:r>
        <w:rPr>
          <w:rFonts w:ascii="Arial" w:hAnsi="Arial" w:cs="Arial"/>
          <w:sz w:val="21"/>
          <w:szCs w:val="21"/>
        </w:rPr>
        <w:t>Our software solutions</w:t>
      </w:r>
      <w:r w:rsidRPr="003B1B0E">
        <w:rPr>
          <w:rFonts w:ascii="Arial" w:hAnsi="Arial" w:cs="Arial"/>
          <w:sz w:val="21"/>
          <w:szCs w:val="21"/>
        </w:rPr>
        <w:t xml:space="preserve"> </w:t>
      </w:r>
      <w:r w:rsidR="000571E4">
        <w:rPr>
          <w:rFonts w:ascii="Arial" w:hAnsi="Arial" w:cs="Arial"/>
          <w:sz w:val="21"/>
          <w:szCs w:val="21"/>
        </w:rPr>
        <w:t xml:space="preserve">help DoD and US foreign ally militaries sustain and maintain their power and propulsion </w:t>
      </w:r>
      <w:r w:rsidR="00FA3157">
        <w:rPr>
          <w:rFonts w:ascii="Arial" w:hAnsi="Arial" w:cs="Arial"/>
          <w:sz w:val="21"/>
          <w:szCs w:val="21"/>
        </w:rPr>
        <w:t xml:space="preserve">(jet engine) </w:t>
      </w:r>
      <w:r w:rsidR="000571E4">
        <w:rPr>
          <w:rFonts w:ascii="Arial" w:hAnsi="Arial" w:cs="Arial"/>
          <w:sz w:val="21"/>
          <w:szCs w:val="21"/>
        </w:rPr>
        <w:t>assets.</w:t>
      </w:r>
      <w:r w:rsidRPr="003B1B0E">
        <w:rPr>
          <w:rFonts w:ascii="Arial" w:hAnsi="Arial" w:cs="Arial"/>
          <w:sz w:val="21"/>
          <w:szCs w:val="21"/>
        </w:rPr>
        <w:t xml:space="preserve"> </w:t>
      </w:r>
      <w:r w:rsidR="00BF7346">
        <w:rPr>
          <w:rFonts w:ascii="Arial" w:hAnsi="Arial" w:cs="Arial"/>
          <w:sz w:val="21"/>
          <w:szCs w:val="21"/>
        </w:rPr>
        <w:t>I help bring</w:t>
      </w:r>
      <w:r w:rsidRPr="003B1B0E">
        <w:rPr>
          <w:rFonts w:ascii="Arial" w:hAnsi="Arial" w:cs="Arial"/>
          <w:sz w:val="21"/>
          <w:szCs w:val="21"/>
        </w:rPr>
        <w:t xml:space="preserve"> unique needs of military clients</w:t>
      </w:r>
      <w:r w:rsidR="00BF7346">
        <w:rPr>
          <w:rFonts w:ascii="Arial" w:hAnsi="Arial" w:cs="Arial"/>
          <w:sz w:val="21"/>
          <w:szCs w:val="21"/>
        </w:rPr>
        <w:t xml:space="preserve"> </w:t>
      </w:r>
      <w:r w:rsidR="0092567C">
        <w:rPr>
          <w:rFonts w:ascii="Arial" w:hAnsi="Arial" w:cs="Arial"/>
          <w:sz w:val="21"/>
          <w:szCs w:val="21"/>
        </w:rPr>
        <w:t xml:space="preserve">to our group </w:t>
      </w:r>
      <w:r w:rsidR="00BF7346">
        <w:rPr>
          <w:rFonts w:ascii="Arial" w:hAnsi="Arial" w:cs="Arial"/>
          <w:sz w:val="21"/>
          <w:szCs w:val="21"/>
        </w:rPr>
        <w:t xml:space="preserve">and </w:t>
      </w:r>
      <w:r w:rsidRPr="003B1B0E">
        <w:rPr>
          <w:rFonts w:ascii="Arial" w:hAnsi="Arial" w:cs="Arial"/>
          <w:sz w:val="21"/>
          <w:szCs w:val="21"/>
        </w:rPr>
        <w:t>driv</w:t>
      </w:r>
      <w:r w:rsidR="00BF7346">
        <w:rPr>
          <w:rFonts w:ascii="Arial" w:hAnsi="Arial" w:cs="Arial"/>
          <w:sz w:val="21"/>
          <w:szCs w:val="21"/>
        </w:rPr>
        <w:t>e</w:t>
      </w:r>
      <w:r w:rsidRPr="003B1B0E">
        <w:rPr>
          <w:rFonts w:ascii="Arial" w:hAnsi="Arial" w:cs="Arial"/>
          <w:sz w:val="21"/>
          <w:szCs w:val="21"/>
        </w:rPr>
        <w:t xml:space="preserve"> alignment with the </w:t>
      </w:r>
      <w:r w:rsidR="00FA3157">
        <w:rPr>
          <w:rFonts w:ascii="Arial" w:hAnsi="Arial" w:cs="Arial"/>
          <w:sz w:val="21"/>
          <w:szCs w:val="21"/>
        </w:rPr>
        <w:t>p</w:t>
      </w:r>
      <w:r w:rsidRPr="003B1B0E">
        <w:rPr>
          <w:rFonts w:ascii="Arial" w:hAnsi="Arial" w:cs="Arial"/>
          <w:sz w:val="21"/>
          <w:szCs w:val="21"/>
        </w:rPr>
        <w:t xml:space="preserve">roduct </w:t>
      </w:r>
      <w:r w:rsidR="00FA3157">
        <w:rPr>
          <w:rFonts w:ascii="Arial" w:hAnsi="Arial" w:cs="Arial"/>
          <w:sz w:val="21"/>
          <w:szCs w:val="21"/>
        </w:rPr>
        <w:t>e</w:t>
      </w:r>
      <w:r w:rsidRPr="003B1B0E">
        <w:rPr>
          <w:rFonts w:ascii="Arial" w:hAnsi="Arial" w:cs="Arial"/>
          <w:sz w:val="21"/>
          <w:szCs w:val="21"/>
        </w:rPr>
        <w:t xml:space="preserve">ngineering and </w:t>
      </w:r>
      <w:r w:rsidR="00FA3157">
        <w:rPr>
          <w:rFonts w:ascii="Arial" w:hAnsi="Arial" w:cs="Arial"/>
          <w:sz w:val="21"/>
          <w:szCs w:val="21"/>
        </w:rPr>
        <w:t>p</w:t>
      </w:r>
      <w:r w:rsidRPr="003B1B0E">
        <w:rPr>
          <w:rFonts w:ascii="Arial" w:hAnsi="Arial" w:cs="Arial"/>
          <w:sz w:val="21"/>
          <w:szCs w:val="21"/>
        </w:rPr>
        <w:t xml:space="preserve">roduct </w:t>
      </w:r>
      <w:r w:rsidR="00FA3157">
        <w:rPr>
          <w:rFonts w:ascii="Arial" w:hAnsi="Arial" w:cs="Arial"/>
          <w:sz w:val="21"/>
          <w:szCs w:val="21"/>
        </w:rPr>
        <w:t>m</w:t>
      </w:r>
      <w:r w:rsidRPr="003B1B0E">
        <w:rPr>
          <w:rFonts w:ascii="Arial" w:hAnsi="Arial" w:cs="Arial"/>
          <w:sz w:val="21"/>
          <w:szCs w:val="21"/>
        </w:rPr>
        <w:t xml:space="preserve">anagement organizations.  </w:t>
      </w:r>
      <w:r w:rsidR="00BF7346">
        <w:rPr>
          <w:rFonts w:ascii="Arial" w:hAnsi="Arial" w:cs="Arial"/>
          <w:sz w:val="21"/>
          <w:szCs w:val="21"/>
        </w:rPr>
        <w:t xml:space="preserve">Then my team works with our customers to demo, PoC, </w:t>
      </w:r>
      <w:r w:rsidR="000A3FC2">
        <w:rPr>
          <w:rFonts w:ascii="Arial" w:hAnsi="Arial" w:cs="Arial"/>
          <w:sz w:val="21"/>
          <w:szCs w:val="21"/>
        </w:rPr>
        <w:t xml:space="preserve">deliver </w:t>
      </w:r>
      <w:r w:rsidR="00BF7346">
        <w:rPr>
          <w:rFonts w:ascii="Arial" w:hAnsi="Arial" w:cs="Arial"/>
          <w:sz w:val="21"/>
          <w:szCs w:val="21"/>
        </w:rPr>
        <w:t>and deploy our solutions in the DoD environments including at the tactical edge.</w:t>
      </w:r>
    </w:p>
    <w:p w14:paraId="6EE8798B" w14:textId="74AB0E5F" w:rsidR="000A3FC2" w:rsidRPr="000A3FC2" w:rsidRDefault="000A3FC2" w:rsidP="000A3FC2">
      <w:pPr>
        <w:tabs>
          <w:tab w:val="right" w:pos="9900"/>
        </w:tabs>
        <w:spacing w:after="120"/>
        <w:ind w:right="86"/>
        <w:jc w:val="both"/>
      </w:pPr>
      <w:r w:rsidRPr="000A3FC2">
        <w:rPr>
          <w:rStyle w:val="SubtleEmphasis"/>
        </w:rPr>
        <w:t>Senior Director of Software Engineering</w:t>
      </w:r>
      <w:r>
        <w:rPr>
          <w:rStyle w:val="SubtleEmphasis"/>
        </w:rPr>
        <w:tab/>
      </w:r>
      <w:r w:rsidRPr="000A3FC2">
        <w:t xml:space="preserve">2019 to </w:t>
      </w:r>
      <w:r w:rsidR="005557C8">
        <w:t>2021</w:t>
      </w:r>
    </w:p>
    <w:p w14:paraId="6BB6D624" w14:textId="77777777" w:rsidR="007A5E51" w:rsidRDefault="007A5E51" w:rsidP="007A5E51">
      <w:pPr>
        <w:tabs>
          <w:tab w:val="right" w:pos="9900"/>
        </w:tabs>
        <w:spacing w:after="120"/>
        <w:ind w:right="90"/>
        <w:jc w:val="both"/>
        <w:rPr>
          <w:rFonts w:ascii="Arial" w:hAnsi="Arial" w:cs="Arial"/>
          <w:sz w:val="21"/>
          <w:szCs w:val="21"/>
        </w:rPr>
      </w:pPr>
      <w:r>
        <w:rPr>
          <w:rFonts w:ascii="Arial" w:hAnsi="Arial" w:cs="Arial"/>
          <w:sz w:val="21"/>
          <w:szCs w:val="21"/>
        </w:rPr>
        <w:t>In 2019, I was asked to lead the global customer engineering function. I</w:t>
      </w:r>
      <w:r w:rsidRPr="003B1B0E">
        <w:rPr>
          <w:rFonts w:ascii="Arial" w:hAnsi="Arial" w:cs="Arial"/>
          <w:sz w:val="21"/>
          <w:szCs w:val="21"/>
        </w:rPr>
        <w:t xml:space="preserve"> </w:t>
      </w:r>
      <w:r>
        <w:rPr>
          <w:rFonts w:ascii="Arial" w:hAnsi="Arial" w:cs="Arial"/>
          <w:sz w:val="21"/>
          <w:szCs w:val="21"/>
        </w:rPr>
        <w:t>led</w:t>
      </w:r>
      <w:r w:rsidRPr="003B1B0E">
        <w:rPr>
          <w:rFonts w:ascii="Arial" w:hAnsi="Arial" w:cs="Arial"/>
          <w:sz w:val="21"/>
          <w:szCs w:val="21"/>
        </w:rPr>
        <w:t xml:space="preserve"> a </w:t>
      </w:r>
      <w:r>
        <w:rPr>
          <w:rFonts w:ascii="Arial" w:hAnsi="Arial" w:cs="Arial"/>
          <w:sz w:val="21"/>
          <w:szCs w:val="21"/>
        </w:rPr>
        <w:t xml:space="preserve">global </w:t>
      </w:r>
      <w:r w:rsidRPr="003B1B0E">
        <w:rPr>
          <w:rFonts w:ascii="Arial" w:hAnsi="Arial" w:cs="Arial"/>
          <w:sz w:val="21"/>
          <w:szCs w:val="21"/>
        </w:rPr>
        <w:t xml:space="preserve">20-person team of </w:t>
      </w:r>
      <w:r>
        <w:rPr>
          <w:rFonts w:ascii="Arial" w:hAnsi="Arial" w:cs="Arial"/>
          <w:sz w:val="21"/>
          <w:szCs w:val="21"/>
        </w:rPr>
        <w:t xml:space="preserve">customer-facing </w:t>
      </w:r>
      <w:r w:rsidRPr="003B1B0E">
        <w:rPr>
          <w:rFonts w:ascii="Arial" w:hAnsi="Arial" w:cs="Arial"/>
          <w:sz w:val="21"/>
          <w:szCs w:val="21"/>
        </w:rPr>
        <w:t xml:space="preserve">software professionals engaged in the development of </w:t>
      </w:r>
      <w:r>
        <w:rPr>
          <w:rFonts w:ascii="Arial" w:hAnsi="Arial" w:cs="Arial"/>
          <w:sz w:val="21"/>
          <w:szCs w:val="21"/>
        </w:rPr>
        <w:t>solutions</w:t>
      </w:r>
      <w:r w:rsidRPr="003B1B0E">
        <w:rPr>
          <w:rFonts w:ascii="Arial" w:hAnsi="Arial" w:cs="Arial"/>
          <w:sz w:val="21"/>
          <w:szCs w:val="21"/>
        </w:rPr>
        <w:t xml:space="preserve">, with authority over a portfolio of projects valued at $15M.  </w:t>
      </w:r>
      <w:r>
        <w:rPr>
          <w:rFonts w:ascii="Arial" w:hAnsi="Arial" w:cs="Arial"/>
          <w:sz w:val="21"/>
          <w:szCs w:val="21"/>
        </w:rPr>
        <w:t>We are r</w:t>
      </w:r>
      <w:r w:rsidRPr="003B1B0E">
        <w:rPr>
          <w:rFonts w:ascii="Arial" w:hAnsi="Arial" w:cs="Arial"/>
          <w:sz w:val="21"/>
          <w:szCs w:val="21"/>
        </w:rPr>
        <w:t xml:space="preserve">ecognized for successfully executing projects for both military and commercial clients.  </w:t>
      </w:r>
      <w:r>
        <w:rPr>
          <w:rFonts w:ascii="Arial" w:hAnsi="Arial" w:cs="Arial"/>
          <w:sz w:val="21"/>
          <w:szCs w:val="21"/>
        </w:rPr>
        <w:t>We c</w:t>
      </w:r>
      <w:r w:rsidRPr="003B1B0E">
        <w:rPr>
          <w:rFonts w:ascii="Arial" w:hAnsi="Arial" w:cs="Arial"/>
          <w:sz w:val="21"/>
          <w:szCs w:val="21"/>
        </w:rPr>
        <w:t xml:space="preserve">ollaborate with the commercial sales team to build SOWs </w:t>
      </w:r>
      <w:r>
        <w:rPr>
          <w:rFonts w:ascii="Arial" w:hAnsi="Arial" w:cs="Arial"/>
          <w:sz w:val="21"/>
          <w:szCs w:val="21"/>
        </w:rPr>
        <w:t>including</w:t>
      </w:r>
      <w:r w:rsidRPr="003B1B0E">
        <w:rPr>
          <w:rFonts w:ascii="Arial" w:hAnsi="Arial" w:cs="Arial"/>
          <w:sz w:val="21"/>
          <w:szCs w:val="21"/>
        </w:rPr>
        <w:t xml:space="preserve"> project-based estimates and levels of effort.</w:t>
      </w:r>
    </w:p>
    <w:p w14:paraId="60421A23" w14:textId="77777777" w:rsidR="007A5E51" w:rsidRDefault="007A5E51" w:rsidP="007A5E51">
      <w:pPr>
        <w:tabs>
          <w:tab w:val="right" w:pos="9900"/>
        </w:tabs>
        <w:spacing w:after="120"/>
        <w:ind w:right="90"/>
        <w:jc w:val="both"/>
        <w:rPr>
          <w:rFonts w:ascii="Arial" w:hAnsi="Arial" w:cs="Arial"/>
          <w:sz w:val="21"/>
          <w:szCs w:val="21"/>
        </w:rPr>
      </w:pPr>
      <w:r>
        <w:rPr>
          <w:rFonts w:ascii="Arial" w:hAnsi="Arial" w:cs="Arial"/>
          <w:sz w:val="21"/>
          <w:szCs w:val="21"/>
        </w:rPr>
        <w:t>Noted Highlights:</w:t>
      </w:r>
    </w:p>
    <w:p w14:paraId="62F1A2AE" w14:textId="77777777" w:rsidR="007A5E51" w:rsidRDefault="007A5E51" w:rsidP="007A5E51">
      <w:pPr>
        <w:pStyle w:val="ListParagraph"/>
        <w:numPr>
          <w:ilvl w:val="0"/>
          <w:numId w:val="1"/>
        </w:numPr>
        <w:tabs>
          <w:tab w:val="right" w:pos="9900"/>
        </w:tabs>
        <w:spacing w:after="120"/>
        <w:ind w:right="90"/>
        <w:jc w:val="both"/>
        <w:rPr>
          <w:rFonts w:ascii="Arial" w:hAnsi="Arial" w:cs="Arial"/>
          <w:sz w:val="21"/>
          <w:szCs w:val="21"/>
        </w:rPr>
      </w:pPr>
      <w:r>
        <w:rPr>
          <w:rFonts w:ascii="Arial" w:hAnsi="Arial" w:cs="Arial"/>
          <w:sz w:val="21"/>
          <w:szCs w:val="21"/>
        </w:rPr>
        <w:t xml:space="preserve">Converted a traditional development lifecycle for one of the products to a highly efficient </w:t>
      </w:r>
      <w:proofErr w:type="spellStart"/>
      <w:r>
        <w:rPr>
          <w:rFonts w:ascii="Arial" w:hAnsi="Arial" w:cs="Arial"/>
          <w:sz w:val="21"/>
          <w:szCs w:val="21"/>
        </w:rPr>
        <w:t>DevSecOps</w:t>
      </w:r>
      <w:proofErr w:type="spellEnd"/>
      <w:r>
        <w:rPr>
          <w:rFonts w:ascii="Arial" w:hAnsi="Arial" w:cs="Arial"/>
          <w:sz w:val="21"/>
          <w:szCs w:val="21"/>
        </w:rPr>
        <w:t xml:space="preserve"> and CI/CD pipeline. We achieved being and efficient pipeline which allowed approve code to deploy within 20 minutes.</w:t>
      </w:r>
    </w:p>
    <w:p w14:paraId="6AFAD19D" w14:textId="77777777" w:rsidR="007A5E51" w:rsidRDefault="007A5E51" w:rsidP="007A5E51">
      <w:pPr>
        <w:pStyle w:val="ListParagraph"/>
        <w:numPr>
          <w:ilvl w:val="0"/>
          <w:numId w:val="1"/>
        </w:numPr>
        <w:tabs>
          <w:tab w:val="right" w:pos="9900"/>
        </w:tabs>
        <w:spacing w:after="120"/>
        <w:ind w:right="90"/>
        <w:jc w:val="both"/>
        <w:rPr>
          <w:rFonts w:ascii="Arial" w:hAnsi="Arial" w:cs="Arial"/>
          <w:sz w:val="21"/>
          <w:szCs w:val="21"/>
        </w:rPr>
      </w:pPr>
      <w:r>
        <w:rPr>
          <w:rFonts w:ascii="Arial" w:hAnsi="Arial" w:cs="Arial"/>
          <w:sz w:val="21"/>
          <w:szCs w:val="21"/>
        </w:rPr>
        <w:t>Built out our customer facing Technical Product Management function which was able to manage both internal product development activities and external consulting engagements.</w:t>
      </w:r>
    </w:p>
    <w:p w14:paraId="33485D29" w14:textId="77777777" w:rsidR="007A5E51" w:rsidRDefault="007A5E51" w:rsidP="007A5E51">
      <w:pPr>
        <w:pStyle w:val="ListParagraph"/>
        <w:numPr>
          <w:ilvl w:val="0"/>
          <w:numId w:val="1"/>
        </w:numPr>
        <w:tabs>
          <w:tab w:val="right" w:pos="9900"/>
        </w:tabs>
        <w:spacing w:after="120"/>
        <w:ind w:right="90"/>
        <w:jc w:val="both"/>
        <w:rPr>
          <w:rFonts w:ascii="Arial" w:hAnsi="Arial" w:cs="Arial"/>
          <w:sz w:val="21"/>
          <w:szCs w:val="21"/>
        </w:rPr>
      </w:pPr>
      <w:r>
        <w:rPr>
          <w:rFonts w:ascii="Arial" w:hAnsi="Arial" w:cs="Arial"/>
          <w:sz w:val="21"/>
          <w:szCs w:val="21"/>
        </w:rPr>
        <w:t>On a given day I can present to the executive leadership at a major aviation operators and mentor an early career software engineer by helping to debug some code.</w:t>
      </w:r>
    </w:p>
    <w:p w14:paraId="7A2AC1BC" w14:textId="77777777" w:rsidR="007A5E51" w:rsidRPr="00BD3B07" w:rsidRDefault="007A5E51" w:rsidP="007A5E51">
      <w:pPr>
        <w:tabs>
          <w:tab w:val="right" w:pos="9900"/>
        </w:tabs>
        <w:spacing w:after="120"/>
        <w:ind w:right="90"/>
        <w:jc w:val="both"/>
        <w:rPr>
          <w:rFonts w:ascii="Arial" w:hAnsi="Arial" w:cs="Arial"/>
          <w:sz w:val="21"/>
          <w:szCs w:val="21"/>
        </w:rPr>
      </w:pPr>
      <w:r>
        <w:rPr>
          <w:rFonts w:ascii="Arial" w:hAnsi="Arial" w:cs="Arial"/>
          <w:sz w:val="21"/>
          <w:szCs w:val="21"/>
        </w:rPr>
        <w:t>Example Projects</w:t>
      </w:r>
    </w:p>
    <w:p w14:paraId="55575350" w14:textId="77777777" w:rsidR="007A5E51" w:rsidRDefault="007A5E51" w:rsidP="007A5E51">
      <w:pPr>
        <w:pStyle w:val="ListParagraph"/>
        <w:numPr>
          <w:ilvl w:val="0"/>
          <w:numId w:val="1"/>
        </w:numPr>
        <w:tabs>
          <w:tab w:val="right" w:pos="9900"/>
        </w:tabs>
        <w:spacing w:after="120"/>
        <w:ind w:right="90"/>
        <w:jc w:val="both"/>
        <w:rPr>
          <w:rFonts w:ascii="Arial" w:hAnsi="Arial" w:cs="Arial"/>
          <w:sz w:val="21"/>
          <w:szCs w:val="21"/>
        </w:rPr>
      </w:pPr>
      <w:r>
        <w:rPr>
          <w:rFonts w:ascii="Arial" w:hAnsi="Arial" w:cs="Arial"/>
          <w:sz w:val="21"/>
          <w:szCs w:val="21"/>
        </w:rPr>
        <w:t>Build and deploy IoT based solutions that use Artificial Intelligence to help maintain both military and commercial engines.</w:t>
      </w:r>
    </w:p>
    <w:p w14:paraId="12241462" w14:textId="77777777" w:rsidR="007A5E51" w:rsidRDefault="007A5E51" w:rsidP="007A5E51">
      <w:pPr>
        <w:pStyle w:val="ListParagraph"/>
        <w:numPr>
          <w:ilvl w:val="0"/>
          <w:numId w:val="1"/>
        </w:numPr>
        <w:tabs>
          <w:tab w:val="right" w:pos="9900"/>
        </w:tabs>
        <w:spacing w:after="120"/>
        <w:ind w:right="90"/>
        <w:jc w:val="both"/>
        <w:rPr>
          <w:rFonts w:ascii="Arial" w:hAnsi="Arial" w:cs="Arial"/>
          <w:sz w:val="21"/>
          <w:szCs w:val="21"/>
        </w:rPr>
      </w:pPr>
      <w:r w:rsidRPr="007E089A">
        <w:rPr>
          <w:rFonts w:ascii="Arial" w:hAnsi="Arial" w:cs="Arial"/>
          <w:sz w:val="21"/>
          <w:szCs w:val="21"/>
        </w:rPr>
        <w:t>A mobile solution for pilots and crew of cargo operators to monitor cargo holds by integrating with the aircraft</w:t>
      </w:r>
      <w:r>
        <w:rPr>
          <w:rFonts w:ascii="Arial" w:hAnsi="Arial" w:cs="Arial"/>
          <w:sz w:val="21"/>
          <w:szCs w:val="21"/>
        </w:rPr>
        <w:t>’s</w:t>
      </w:r>
      <w:r w:rsidRPr="007E089A">
        <w:rPr>
          <w:rFonts w:ascii="Arial" w:hAnsi="Arial" w:cs="Arial"/>
          <w:sz w:val="21"/>
          <w:szCs w:val="21"/>
        </w:rPr>
        <w:t xml:space="preserve"> ARINC data buses. </w:t>
      </w:r>
    </w:p>
    <w:p w14:paraId="68F6B224" w14:textId="77777777" w:rsidR="007A5E51" w:rsidRDefault="007A5E51" w:rsidP="007A5E51">
      <w:pPr>
        <w:pStyle w:val="ListParagraph"/>
        <w:numPr>
          <w:ilvl w:val="0"/>
          <w:numId w:val="1"/>
        </w:numPr>
        <w:tabs>
          <w:tab w:val="right" w:pos="9900"/>
        </w:tabs>
        <w:spacing w:after="120"/>
        <w:ind w:right="90"/>
        <w:jc w:val="both"/>
        <w:rPr>
          <w:rFonts w:ascii="Arial" w:hAnsi="Arial" w:cs="Arial"/>
          <w:sz w:val="21"/>
          <w:szCs w:val="21"/>
        </w:rPr>
      </w:pPr>
      <w:r>
        <w:rPr>
          <w:rFonts w:ascii="Arial" w:hAnsi="Arial" w:cs="Arial"/>
          <w:sz w:val="21"/>
          <w:szCs w:val="21"/>
        </w:rPr>
        <w:t>An internet-based ground station that allows a business jet manufacture to collaborate with their customers and operators by provide data driven solutions to improve the value of their assets.</w:t>
      </w:r>
    </w:p>
    <w:p w14:paraId="517B89AE" w14:textId="53678971" w:rsidR="007E089A" w:rsidRPr="007E089A" w:rsidRDefault="007E089A" w:rsidP="007A5E51">
      <w:pPr>
        <w:tabs>
          <w:tab w:val="right" w:pos="9900"/>
        </w:tabs>
        <w:spacing w:after="120"/>
        <w:ind w:right="90"/>
        <w:jc w:val="both"/>
        <w:rPr>
          <w:rFonts w:ascii="Arial" w:hAnsi="Arial" w:cs="Arial"/>
          <w:sz w:val="21"/>
          <w:szCs w:val="21"/>
        </w:rPr>
      </w:pPr>
      <w:r w:rsidRPr="007E089A">
        <w:rPr>
          <w:rStyle w:val="Heading2Char"/>
        </w:rPr>
        <w:t>Oracle Corp</w:t>
      </w:r>
      <w:r>
        <w:rPr>
          <w:rFonts w:ascii="Arial" w:hAnsi="Arial" w:cs="Arial"/>
          <w:sz w:val="21"/>
          <w:szCs w:val="21"/>
        </w:rPr>
        <w:tab/>
        <w:t>2010-2018</w:t>
      </w:r>
    </w:p>
    <w:p w14:paraId="72800344" w14:textId="6A241E89" w:rsidR="000A3FC2" w:rsidRPr="007E089A" w:rsidRDefault="007E089A" w:rsidP="00BF7346">
      <w:pPr>
        <w:tabs>
          <w:tab w:val="right" w:pos="9900"/>
        </w:tabs>
        <w:spacing w:after="120"/>
        <w:ind w:right="90"/>
        <w:jc w:val="both"/>
        <w:rPr>
          <w:rStyle w:val="SubtleEmphasis"/>
        </w:rPr>
      </w:pPr>
      <w:r w:rsidRPr="007E089A">
        <w:rPr>
          <w:rStyle w:val="SubtleEmphasis"/>
        </w:rPr>
        <w:t>Director of Enterprise Architecture</w:t>
      </w:r>
    </w:p>
    <w:p w14:paraId="5FC88243" w14:textId="7BE5FB15" w:rsidR="00B15BDF" w:rsidRDefault="00B15BDF" w:rsidP="00B15BDF">
      <w:pPr>
        <w:tabs>
          <w:tab w:val="right" w:pos="9900"/>
        </w:tabs>
        <w:spacing w:after="120"/>
        <w:ind w:right="90"/>
        <w:jc w:val="both"/>
        <w:rPr>
          <w:rFonts w:ascii="Arial" w:hAnsi="Arial" w:cs="Arial"/>
          <w:sz w:val="21"/>
          <w:szCs w:val="21"/>
        </w:rPr>
      </w:pPr>
      <w:r>
        <w:rPr>
          <w:rFonts w:ascii="Arial" w:hAnsi="Arial" w:cs="Arial"/>
          <w:sz w:val="21"/>
          <w:szCs w:val="21"/>
        </w:rPr>
        <w:t xml:space="preserve">As a highly regarded and </w:t>
      </w:r>
      <w:r w:rsidRPr="00B15BDF">
        <w:rPr>
          <w:rFonts w:ascii="Arial" w:hAnsi="Arial" w:cs="Arial"/>
          <w:sz w:val="21"/>
          <w:szCs w:val="21"/>
        </w:rPr>
        <w:t>certified Oracle Enterprise (OEA) and Business Architect (OBA)</w:t>
      </w:r>
      <w:r>
        <w:rPr>
          <w:rFonts w:ascii="Arial" w:hAnsi="Arial" w:cs="Arial"/>
          <w:sz w:val="21"/>
          <w:szCs w:val="21"/>
        </w:rPr>
        <w:t>,</w:t>
      </w:r>
      <w:r w:rsidRPr="00B15BDF">
        <w:rPr>
          <w:rFonts w:ascii="Arial" w:hAnsi="Arial" w:cs="Arial"/>
          <w:sz w:val="21"/>
          <w:szCs w:val="21"/>
        </w:rPr>
        <w:t xml:space="preserve"> </w:t>
      </w:r>
      <w:r>
        <w:rPr>
          <w:rFonts w:ascii="Arial" w:hAnsi="Arial" w:cs="Arial"/>
          <w:sz w:val="21"/>
          <w:szCs w:val="21"/>
        </w:rPr>
        <w:t xml:space="preserve">I work on both the professional services and pre-sales side of North America </w:t>
      </w:r>
      <w:r w:rsidR="00145227">
        <w:rPr>
          <w:rFonts w:ascii="Arial" w:hAnsi="Arial" w:cs="Arial"/>
          <w:sz w:val="21"/>
          <w:szCs w:val="21"/>
        </w:rPr>
        <w:t xml:space="preserve">Technology </w:t>
      </w:r>
      <w:r>
        <w:rPr>
          <w:rFonts w:ascii="Arial" w:hAnsi="Arial" w:cs="Arial"/>
          <w:sz w:val="21"/>
          <w:szCs w:val="21"/>
        </w:rPr>
        <w:t>organization. M</w:t>
      </w:r>
      <w:r w:rsidRPr="00B15BDF">
        <w:rPr>
          <w:rFonts w:ascii="Arial" w:hAnsi="Arial" w:cs="Arial"/>
          <w:sz w:val="21"/>
          <w:szCs w:val="21"/>
        </w:rPr>
        <w:t>e and my teams provide customers strategic advice</w:t>
      </w:r>
      <w:r>
        <w:rPr>
          <w:rFonts w:ascii="Arial" w:hAnsi="Arial" w:cs="Arial"/>
          <w:sz w:val="21"/>
          <w:szCs w:val="21"/>
        </w:rPr>
        <w:t xml:space="preserve"> on how to use enabling technology</w:t>
      </w:r>
      <w:r w:rsidRPr="00B15BDF">
        <w:rPr>
          <w:rFonts w:ascii="Arial" w:hAnsi="Arial" w:cs="Arial"/>
          <w:sz w:val="21"/>
          <w:szCs w:val="21"/>
        </w:rPr>
        <w:t xml:space="preserve"> to achieve </w:t>
      </w:r>
      <w:r w:rsidR="00145227">
        <w:rPr>
          <w:rFonts w:ascii="Arial" w:hAnsi="Arial" w:cs="Arial"/>
          <w:sz w:val="21"/>
          <w:szCs w:val="21"/>
        </w:rPr>
        <w:t>their</w:t>
      </w:r>
      <w:r w:rsidRPr="00B15BDF">
        <w:rPr>
          <w:rFonts w:ascii="Arial" w:hAnsi="Arial" w:cs="Arial"/>
          <w:sz w:val="21"/>
          <w:szCs w:val="21"/>
        </w:rPr>
        <w:t xml:space="preserve"> </w:t>
      </w:r>
      <w:r>
        <w:rPr>
          <w:rFonts w:ascii="Arial" w:hAnsi="Arial" w:cs="Arial"/>
          <w:sz w:val="21"/>
          <w:szCs w:val="21"/>
        </w:rPr>
        <w:t xml:space="preserve">desired </w:t>
      </w:r>
      <w:r w:rsidRPr="00B15BDF">
        <w:rPr>
          <w:rFonts w:ascii="Arial" w:hAnsi="Arial" w:cs="Arial"/>
          <w:sz w:val="21"/>
          <w:szCs w:val="21"/>
        </w:rPr>
        <w:t xml:space="preserve">business outcomes.  </w:t>
      </w:r>
      <w:r>
        <w:rPr>
          <w:rFonts w:ascii="Arial" w:hAnsi="Arial" w:cs="Arial"/>
          <w:sz w:val="21"/>
          <w:szCs w:val="21"/>
        </w:rPr>
        <w:t>We do this based on</w:t>
      </w:r>
      <w:r w:rsidRPr="00B15BDF">
        <w:rPr>
          <w:rFonts w:ascii="Arial" w:hAnsi="Arial" w:cs="Arial"/>
          <w:sz w:val="21"/>
          <w:szCs w:val="21"/>
        </w:rPr>
        <w:t xml:space="preserve"> </w:t>
      </w:r>
      <w:r>
        <w:rPr>
          <w:rFonts w:ascii="Arial" w:hAnsi="Arial" w:cs="Arial"/>
          <w:sz w:val="21"/>
          <w:szCs w:val="21"/>
        </w:rPr>
        <w:t xml:space="preserve">an </w:t>
      </w:r>
      <w:r w:rsidRPr="00B15BDF">
        <w:rPr>
          <w:rFonts w:ascii="Arial" w:hAnsi="Arial" w:cs="Arial"/>
          <w:sz w:val="21"/>
          <w:szCs w:val="21"/>
        </w:rPr>
        <w:t xml:space="preserve">Enterprise Architecture </w:t>
      </w:r>
      <w:r>
        <w:rPr>
          <w:rFonts w:ascii="Arial" w:hAnsi="Arial" w:cs="Arial"/>
          <w:sz w:val="21"/>
          <w:szCs w:val="21"/>
        </w:rPr>
        <w:t>engagement style based on TOGAF. Since 2013, we had a deep specialization in cloud transformations.</w:t>
      </w:r>
    </w:p>
    <w:p w14:paraId="609180CF" w14:textId="20044B46" w:rsidR="00B15BDF" w:rsidRPr="00B15BDF" w:rsidRDefault="00B15BDF" w:rsidP="00B15BDF">
      <w:pPr>
        <w:tabs>
          <w:tab w:val="right" w:pos="9900"/>
        </w:tabs>
        <w:spacing w:after="120"/>
        <w:ind w:right="90"/>
        <w:jc w:val="both"/>
        <w:rPr>
          <w:rFonts w:ascii="Arial" w:hAnsi="Arial" w:cs="Arial"/>
          <w:sz w:val="21"/>
          <w:szCs w:val="21"/>
        </w:rPr>
      </w:pPr>
      <w:r w:rsidRPr="00B15BDF">
        <w:rPr>
          <w:rFonts w:ascii="Arial" w:hAnsi="Arial" w:cs="Arial"/>
          <w:sz w:val="21"/>
          <w:szCs w:val="21"/>
        </w:rPr>
        <w:t>I have a concentration on the following areas:</w:t>
      </w:r>
    </w:p>
    <w:p w14:paraId="49076688" w14:textId="58A1BD7F" w:rsidR="00B15BDF" w:rsidRPr="00B15BDF" w:rsidRDefault="00B15BDF" w:rsidP="00B15BDF">
      <w:pPr>
        <w:pStyle w:val="ListParagraph"/>
        <w:numPr>
          <w:ilvl w:val="0"/>
          <w:numId w:val="2"/>
        </w:numPr>
        <w:tabs>
          <w:tab w:val="right" w:pos="9900"/>
        </w:tabs>
        <w:spacing w:after="120"/>
        <w:ind w:right="90"/>
        <w:jc w:val="both"/>
        <w:rPr>
          <w:rFonts w:ascii="Arial" w:hAnsi="Arial" w:cs="Arial"/>
          <w:sz w:val="21"/>
          <w:szCs w:val="21"/>
        </w:rPr>
      </w:pPr>
      <w:r w:rsidRPr="00B15BDF">
        <w:rPr>
          <w:rFonts w:ascii="Arial" w:hAnsi="Arial" w:cs="Arial"/>
          <w:sz w:val="21"/>
          <w:szCs w:val="21"/>
        </w:rPr>
        <w:t>Specializing in hybrid SaaS, PaaS, and IaaS cloud environments</w:t>
      </w:r>
    </w:p>
    <w:p w14:paraId="3BF5475F" w14:textId="33DE888E" w:rsidR="00B15BDF" w:rsidRPr="00B15BDF" w:rsidRDefault="00B15BDF" w:rsidP="00B15BDF">
      <w:pPr>
        <w:pStyle w:val="ListParagraph"/>
        <w:numPr>
          <w:ilvl w:val="0"/>
          <w:numId w:val="2"/>
        </w:numPr>
        <w:tabs>
          <w:tab w:val="right" w:pos="9900"/>
        </w:tabs>
        <w:spacing w:after="120"/>
        <w:ind w:right="90"/>
        <w:jc w:val="both"/>
        <w:rPr>
          <w:rFonts w:ascii="Arial" w:hAnsi="Arial" w:cs="Arial"/>
          <w:sz w:val="21"/>
          <w:szCs w:val="21"/>
        </w:rPr>
      </w:pPr>
      <w:r w:rsidRPr="00B15BDF">
        <w:rPr>
          <w:rFonts w:ascii="Arial" w:hAnsi="Arial" w:cs="Arial"/>
          <w:sz w:val="21"/>
          <w:szCs w:val="21"/>
        </w:rPr>
        <w:t>Digital, Mobile and Customer Experiences</w:t>
      </w:r>
    </w:p>
    <w:p w14:paraId="4BBFEACB" w14:textId="7FF4F585" w:rsidR="00B15BDF" w:rsidRPr="00B15BDF" w:rsidRDefault="00B15BDF" w:rsidP="00B15BDF">
      <w:pPr>
        <w:pStyle w:val="ListParagraph"/>
        <w:numPr>
          <w:ilvl w:val="0"/>
          <w:numId w:val="2"/>
        </w:numPr>
        <w:tabs>
          <w:tab w:val="right" w:pos="9900"/>
        </w:tabs>
        <w:spacing w:after="120"/>
        <w:ind w:right="90"/>
        <w:jc w:val="both"/>
        <w:rPr>
          <w:rFonts w:ascii="Arial" w:hAnsi="Arial" w:cs="Arial"/>
          <w:sz w:val="21"/>
          <w:szCs w:val="21"/>
        </w:rPr>
      </w:pPr>
      <w:r w:rsidRPr="00B15BDF">
        <w:rPr>
          <w:rFonts w:ascii="Arial" w:hAnsi="Arial" w:cs="Arial"/>
          <w:sz w:val="21"/>
          <w:szCs w:val="21"/>
        </w:rPr>
        <w:t xml:space="preserve">Advanced Analytics, including </w:t>
      </w:r>
      <w:proofErr w:type="spellStart"/>
      <w:r w:rsidRPr="00B15BDF">
        <w:rPr>
          <w:rFonts w:ascii="Arial" w:hAnsi="Arial" w:cs="Arial"/>
          <w:sz w:val="21"/>
          <w:szCs w:val="21"/>
        </w:rPr>
        <w:t>BigData</w:t>
      </w:r>
      <w:proofErr w:type="spellEnd"/>
    </w:p>
    <w:p w14:paraId="1C9F3B13" w14:textId="13E76D23" w:rsidR="00B15BDF" w:rsidRPr="00B15BDF" w:rsidRDefault="00B15BDF" w:rsidP="00B15BDF">
      <w:pPr>
        <w:pStyle w:val="ListParagraph"/>
        <w:numPr>
          <w:ilvl w:val="0"/>
          <w:numId w:val="2"/>
        </w:numPr>
        <w:tabs>
          <w:tab w:val="right" w:pos="9900"/>
        </w:tabs>
        <w:spacing w:after="120"/>
        <w:ind w:right="90"/>
        <w:jc w:val="both"/>
        <w:rPr>
          <w:rFonts w:ascii="Arial" w:hAnsi="Arial" w:cs="Arial"/>
          <w:sz w:val="21"/>
          <w:szCs w:val="21"/>
        </w:rPr>
      </w:pPr>
      <w:r w:rsidRPr="00B15BDF">
        <w:rPr>
          <w:rFonts w:ascii="Arial" w:hAnsi="Arial" w:cs="Arial"/>
          <w:sz w:val="21"/>
          <w:szCs w:val="21"/>
        </w:rPr>
        <w:t>DevOps with CI/CD, Agile, Infrastructure as Code</w:t>
      </w:r>
    </w:p>
    <w:p w14:paraId="23AA0CC3" w14:textId="32FA75CD" w:rsidR="00B15BDF" w:rsidRPr="00B15BDF" w:rsidRDefault="00B15BDF" w:rsidP="00B15BDF">
      <w:pPr>
        <w:pStyle w:val="ListParagraph"/>
        <w:numPr>
          <w:ilvl w:val="0"/>
          <w:numId w:val="2"/>
        </w:numPr>
        <w:tabs>
          <w:tab w:val="right" w:pos="9900"/>
        </w:tabs>
        <w:spacing w:after="120"/>
        <w:ind w:right="90"/>
        <w:jc w:val="both"/>
        <w:rPr>
          <w:rFonts w:ascii="Arial" w:hAnsi="Arial" w:cs="Arial"/>
          <w:sz w:val="21"/>
          <w:szCs w:val="21"/>
        </w:rPr>
      </w:pPr>
      <w:r w:rsidRPr="00B15BDF">
        <w:rPr>
          <w:rFonts w:ascii="Arial" w:hAnsi="Arial" w:cs="Arial"/>
          <w:sz w:val="21"/>
          <w:szCs w:val="21"/>
        </w:rPr>
        <w:t>Industry-specific reference architectures; communications, government and pharmaceutical</w:t>
      </w:r>
    </w:p>
    <w:p w14:paraId="1ABFD302" w14:textId="77777777" w:rsidR="00BB399C" w:rsidRDefault="00B15BDF" w:rsidP="00BF7346">
      <w:pPr>
        <w:tabs>
          <w:tab w:val="right" w:pos="9900"/>
        </w:tabs>
        <w:spacing w:after="120"/>
        <w:ind w:right="90"/>
        <w:jc w:val="both"/>
        <w:rPr>
          <w:rFonts w:ascii="Arial" w:hAnsi="Arial" w:cs="Arial"/>
          <w:sz w:val="21"/>
          <w:szCs w:val="21"/>
        </w:rPr>
      </w:pPr>
      <w:r>
        <w:rPr>
          <w:rFonts w:ascii="Arial" w:hAnsi="Arial" w:cs="Arial"/>
          <w:sz w:val="21"/>
          <w:szCs w:val="21"/>
        </w:rPr>
        <w:t>At Oracle I had the pleasure of working with some of the biggest companies in North America and worked with many great technology and business leaders</w:t>
      </w:r>
      <w:r w:rsidR="00BB399C">
        <w:rPr>
          <w:rFonts w:ascii="Arial" w:hAnsi="Arial" w:cs="Arial"/>
          <w:sz w:val="21"/>
          <w:szCs w:val="21"/>
        </w:rPr>
        <w:t xml:space="preserve"> in multiple industries</w:t>
      </w:r>
      <w:r>
        <w:rPr>
          <w:rFonts w:ascii="Arial" w:hAnsi="Arial" w:cs="Arial"/>
          <w:sz w:val="21"/>
          <w:szCs w:val="21"/>
        </w:rPr>
        <w:t>.</w:t>
      </w:r>
    </w:p>
    <w:p w14:paraId="64F4277B" w14:textId="77777777" w:rsidR="00BB399C" w:rsidRDefault="00BB399C" w:rsidP="00BF7346">
      <w:pPr>
        <w:tabs>
          <w:tab w:val="right" w:pos="9900"/>
        </w:tabs>
        <w:spacing w:after="120"/>
        <w:ind w:right="90"/>
        <w:jc w:val="both"/>
        <w:rPr>
          <w:rFonts w:ascii="Arial" w:hAnsi="Arial" w:cs="Arial"/>
          <w:sz w:val="21"/>
          <w:szCs w:val="21"/>
        </w:rPr>
      </w:pPr>
      <w:r>
        <w:rPr>
          <w:rFonts w:ascii="Arial" w:hAnsi="Arial" w:cs="Arial"/>
          <w:sz w:val="21"/>
          <w:szCs w:val="21"/>
        </w:rPr>
        <w:lastRenderedPageBreak/>
        <w:t>Example Projects:</w:t>
      </w:r>
    </w:p>
    <w:p w14:paraId="2422101F" w14:textId="6E909F35" w:rsidR="00BB399C" w:rsidRDefault="00BB399C" w:rsidP="00BB399C">
      <w:pPr>
        <w:pStyle w:val="ListParagraph"/>
        <w:numPr>
          <w:ilvl w:val="0"/>
          <w:numId w:val="3"/>
        </w:numPr>
        <w:tabs>
          <w:tab w:val="right" w:pos="9900"/>
        </w:tabs>
        <w:spacing w:after="120"/>
        <w:ind w:right="90"/>
        <w:rPr>
          <w:rFonts w:ascii="Arial" w:hAnsi="Arial" w:cs="Arial"/>
          <w:sz w:val="21"/>
          <w:szCs w:val="21"/>
        </w:rPr>
      </w:pPr>
      <w:r>
        <w:rPr>
          <w:rFonts w:ascii="Arial" w:hAnsi="Arial" w:cs="Arial"/>
          <w:sz w:val="21"/>
          <w:szCs w:val="21"/>
        </w:rPr>
        <w:t xml:space="preserve">A large federal agency needed to massively reduce errors and processing time of many types of transactions. I worked with this agency to develop a services-based architecture that included integration and automation tools. Then we devised an organization structure and training plan to transform the </w:t>
      </w:r>
      <w:r w:rsidR="00145227">
        <w:rPr>
          <w:rFonts w:ascii="Arial" w:hAnsi="Arial" w:cs="Arial"/>
          <w:sz w:val="21"/>
          <w:szCs w:val="21"/>
        </w:rPr>
        <w:t xml:space="preserve">technology </w:t>
      </w:r>
      <w:r>
        <w:rPr>
          <w:rFonts w:ascii="Arial" w:hAnsi="Arial" w:cs="Arial"/>
          <w:sz w:val="21"/>
          <w:szCs w:val="21"/>
        </w:rPr>
        <w:t>organization to deploy these new business processes and technologies.</w:t>
      </w:r>
      <w:r w:rsidR="00AA7AD7">
        <w:rPr>
          <w:rFonts w:ascii="Arial" w:hAnsi="Arial" w:cs="Arial"/>
          <w:sz w:val="21"/>
          <w:szCs w:val="21"/>
        </w:rPr>
        <w:t xml:space="preserve"> Also, established an enterprise architecture governance process to monitor and enhance the architecture roadmap. </w:t>
      </w:r>
    </w:p>
    <w:p w14:paraId="05A4C3CB" w14:textId="3A3E4481" w:rsidR="00BB399C" w:rsidRDefault="00BB399C" w:rsidP="00BB399C">
      <w:pPr>
        <w:pStyle w:val="ListParagraph"/>
        <w:numPr>
          <w:ilvl w:val="0"/>
          <w:numId w:val="3"/>
        </w:numPr>
        <w:tabs>
          <w:tab w:val="right" w:pos="9900"/>
        </w:tabs>
        <w:spacing w:after="120"/>
        <w:ind w:right="90"/>
        <w:rPr>
          <w:rFonts w:ascii="Arial" w:hAnsi="Arial" w:cs="Arial"/>
          <w:sz w:val="21"/>
          <w:szCs w:val="21"/>
        </w:rPr>
      </w:pPr>
      <w:r>
        <w:rPr>
          <w:rFonts w:ascii="Arial" w:hAnsi="Arial" w:cs="Arial"/>
          <w:sz w:val="21"/>
          <w:szCs w:val="21"/>
        </w:rPr>
        <w:t xml:space="preserve">Chemical Manufacture needed to upgrade a several old global technology systems. We architected a solution centered using many Oracle products. I then </w:t>
      </w:r>
      <w:r w:rsidR="00145227">
        <w:rPr>
          <w:rFonts w:ascii="Arial" w:hAnsi="Arial" w:cs="Arial"/>
          <w:sz w:val="21"/>
          <w:szCs w:val="21"/>
        </w:rPr>
        <w:t>led the</w:t>
      </w:r>
      <w:r>
        <w:rPr>
          <w:rFonts w:ascii="Arial" w:hAnsi="Arial" w:cs="Arial"/>
          <w:sz w:val="21"/>
          <w:szCs w:val="21"/>
        </w:rPr>
        <w:t xml:space="preserve"> develop </w:t>
      </w:r>
      <w:r w:rsidR="00145227">
        <w:rPr>
          <w:rFonts w:ascii="Arial" w:hAnsi="Arial" w:cs="Arial"/>
          <w:sz w:val="21"/>
          <w:szCs w:val="21"/>
        </w:rPr>
        <w:t xml:space="preserve">of </w:t>
      </w:r>
      <w:r>
        <w:rPr>
          <w:rFonts w:ascii="Arial" w:hAnsi="Arial" w:cs="Arial"/>
          <w:sz w:val="21"/>
          <w:szCs w:val="21"/>
        </w:rPr>
        <w:t xml:space="preserve">an implementation plan that their implementation partner was able to run with. During this engagement </w:t>
      </w:r>
      <w:r w:rsidR="00145227">
        <w:rPr>
          <w:rFonts w:ascii="Arial" w:hAnsi="Arial" w:cs="Arial"/>
          <w:sz w:val="21"/>
          <w:szCs w:val="21"/>
        </w:rPr>
        <w:t>We</w:t>
      </w:r>
      <w:r>
        <w:rPr>
          <w:rFonts w:ascii="Arial" w:hAnsi="Arial" w:cs="Arial"/>
          <w:sz w:val="21"/>
          <w:szCs w:val="21"/>
        </w:rPr>
        <w:t xml:space="preserve"> got to work with </w:t>
      </w:r>
      <w:r w:rsidR="00145227">
        <w:rPr>
          <w:rFonts w:ascii="Arial" w:hAnsi="Arial" w:cs="Arial"/>
          <w:sz w:val="21"/>
          <w:szCs w:val="21"/>
        </w:rPr>
        <w:t>many</w:t>
      </w:r>
      <w:r>
        <w:rPr>
          <w:rFonts w:ascii="Arial" w:hAnsi="Arial" w:cs="Arial"/>
          <w:sz w:val="21"/>
          <w:szCs w:val="21"/>
        </w:rPr>
        <w:t xml:space="preserve"> of the company’s SVPs and VPs </w:t>
      </w:r>
      <w:r w:rsidR="00145227">
        <w:rPr>
          <w:rFonts w:ascii="Arial" w:hAnsi="Arial" w:cs="Arial"/>
          <w:sz w:val="21"/>
          <w:szCs w:val="21"/>
        </w:rPr>
        <w:t>to formulate business strategies to take advantage of new enabling technology</w:t>
      </w:r>
      <w:r>
        <w:rPr>
          <w:rFonts w:ascii="Arial" w:hAnsi="Arial" w:cs="Arial"/>
          <w:sz w:val="21"/>
          <w:szCs w:val="21"/>
        </w:rPr>
        <w:t>.</w:t>
      </w:r>
    </w:p>
    <w:p w14:paraId="2BA7BDFC" w14:textId="77777777" w:rsidR="00D16740" w:rsidRDefault="00BB399C" w:rsidP="00BB399C">
      <w:pPr>
        <w:pStyle w:val="ListParagraph"/>
        <w:numPr>
          <w:ilvl w:val="0"/>
          <w:numId w:val="3"/>
        </w:numPr>
        <w:tabs>
          <w:tab w:val="right" w:pos="9900"/>
        </w:tabs>
        <w:spacing w:after="120"/>
        <w:ind w:right="90"/>
        <w:rPr>
          <w:rFonts w:ascii="Arial" w:hAnsi="Arial" w:cs="Arial"/>
          <w:sz w:val="21"/>
          <w:szCs w:val="21"/>
        </w:rPr>
      </w:pPr>
      <w:r>
        <w:rPr>
          <w:rFonts w:ascii="Arial" w:hAnsi="Arial" w:cs="Arial"/>
          <w:sz w:val="21"/>
          <w:szCs w:val="21"/>
        </w:rPr>
        <w:t>Large global company needed to remove large transaction fees</w:t>
      </w:r>
      <w:r w:rsidR="00D16740">
        <w:rPr>
          <w:rFonts w:ascii="Arial" w:hAnsi="Arial" w:cs="Arial"/>
          <w:sz w:val="21"/>
          <w:szCs w:val="21"/>
        </w:rPr>
        <w:t xml:space="preserve"> from their accounting practices. We developed a plan to adopt block chain technologies that allowed the various business units to manage their cash in new was and reduced the transaction fees by $20m per year.</w:t>
      </w:r>
    </w:p>
    <w:p w14:paraId="1D5995D2" w14:textId="77777777" w:rsidR="00D16740" w:rsidRDefault="00D16740" w:rsidP="00D16740">
      <w:pPr>
        <w:pStyle w:val="ListParagraph"/>
        <w:numPr>
          <w:ilvl w:val="0"/>
          <w:numId w:val="3"/>
        </w:numPr>
        <w:tabs>
          <w:tab w:val="right" w:pos="9900"/>
        </w:tabs>
        <w:spacing w:after="120"/>
        <w:ind w:right="90"/>
        <w:rPr>
          <w:rFonts w:ascii="Arial" w:hAnsi="Arial" w:cs="Arial"/>
          <w:sz w:val="21"/>
          <w:szCs w:val="21"/>
        </w:rPr>
      </w:pPr>
      <w:r w:rsidRPr="00D16740">
        <w:rPr>
          <w:rFonts w:ascii="Arial" w:hAnsi="Arial" w:cs="Arial"/>
          <w:sz w:val="21"/>
          <w:szCs w:val="21"/>
        </w:rPr>
        <w:t xml:space="preserve">A financial company has a lot of tech debt throughout their environment and needed to modernize and take costs off the balance sheet. Based on Michael Porter’s value chain analysis and using our architecture framework we devised a roadmap that led to significant capex reduction and maintained their </w:t>
      </w:r>
      <w:proofErr w:type="spellStart"/>
      <w:r w:rsidRPr="00D16740">
        <w:rPr>
          <w:rFonts w:ascii="Arial" w:hAnsi="Arial" w:cs="Arial"/>
          <w:sz w:val="21"/>
          <w:szCs w:val="21"/>
        </w:rPr>
        <w:t>opex</w:t>
      </w:r>
      <w:proofErr w:type="spellEnd"/>
      <w:r w:rsidRPr="00D16740">
        <w:rPr>
          <w:rFonts w:ascii="Arial" w:hAnsi="Arial" w:cs="Arial"/>
          <w:sz w:val="21"/>
          <w:szCs w:val="21"/>
        </w:rPr>
        <w:t xml:space="preserve"> costs.</w:t>
      </w:r>
    </w:p>
    <w:p w14:paraId="6E6D4DCB" w14:textId="4F1B1E29" w:rsidR="002B300A" w:rsidRDefault="00D16740" w:rsidP="00D16740">
      <w:pPr>
        <w:pStyle w:val="ListParagraph"/>
        <w:numPr>
          <w:ilvl w:val="0"/>
          <w:numId w:val="3"/>
        </w:numPr>
        <w:tabs>
          <w:tab w:val="right" w:pos="9900"/>
        </w:tabs>
        <w:spacing w:after="120"/>
        <w:ind w:right="90"/>
        <w:rPr>
          <w:rFonts w:ascii="Arial" w:hAnsi="Arial" w:cs="Arial"/>
          <w:sz w:val="21"/>
          <w:szCs w:val="21"/>
        </w:rPr>
      </w:pPr>
      <w:r w:rsidRPr="00D16740">
        <w:rPr>
          <w:rFonts w:ascii="Arial" w:hAnsi="Arial" w:cs="Arial"/>
          <w:sz w:val="21"/>
          <w:szCs w:val="21"/>
        </w:rPr>
        <w:t>These example projects netted Oracle $120m i</w:t>
      </w:r>
      <w:r>
        <w:rPr>
          <w:rFonts w:ascii="Arial" w:hAnsi="Arial" w:cs="Arial"/>
          <w:sz w:val="21"/>
          <w:szCs w:val="21"/>
        </w:rPr>
        <w:t>n</w:t>
      </w:r>
      <w:r w:rsidRPr="00D16740">
        <w:rPr>
          <w:rFonts w:ascii="Arial" w:hAnsi="Arial" w:cs="Arial"/>
          <w:sz w:val="21"/>
          <w:szCs w:val="21"/>
        </w:rPr>
        <w:t xml:space="preserve"> sales.</w:t>
      </w:r>
    </w:p>
    <w:p w14:paraId="03EF08C7" w14:textId="08DA7890" w:rsidR="00D16740" w:rsidRPr="00D16740" w:rsidRDefault="00D16740" w:rsidP="00D16740">
      <w:pPr>
        <w:tabs>
          <w:tab w:val="right" w:pos="9900"/>
        </w:tabs>
        <w:spacing w:after="120"/>
        <w:ind w:right="90"/>
        <w:jc w:val="both"/>
        <w:rPr>
          <w:rFonts w:ascii="Arial" w:hAnsi="Arial" w:cs="Arial"/>
          <w:sz w:val="21"/>
          <w:szCs w:val="21"/>
        </w:rPr>
      </w:pPr>
      <w:r>
        <w:rPr>
          <w:rStyle w:val="Heading2Char"/>
        </w:rPr>
        <w:t>Technology Leadership and Consulting</w:t>
      </w:r>
      <w:r w:rsidRPr="00D16740">
        <w:rPr>
          <w:rFonts w:ascii="Arial" w:hAnsi="Arial" w:cs="Arial"/>
          <w:sz w:val="21"/>
          <w:szCs w:val="21"/>
        </w:rPr>
        <w:tab/>
      </w:r>
      <w:r>
        <w:rPr>
          <w:rFonts w:ascii="Arial" w:hAnsi="Arial" w:cs="Arial"/>
          <w:sz w:val="21"/>
          <w:szCs w:val="21"/>
        </w:rPr>
        <w:t>2001</w:t>
      </w:r>
      <w:r w:rsidRPr="00D16740">
        <w:rPr>
          <w:rFonts w:ascii="Arial" w:hAnsi="Arial" w:cs="Arial"/>
          <w:sz w:val="21"/>
          <w:szCs w:val="21"/>
        </w:rPr>
        <w:t>-</w:t>
      </w:r>
      <w:r>
        <w:rPr>
          <w:rFonts w:ascii="Arial" w:hAnsi="Arial" w:cs="Arial"/>
          <w:sz w:val="21"/>
          <w:szCs w:val="21"/>
        </w:rPr>
        <w:t>2010</w:t>
      </w:r>
    </w:p>
    <w:p w14:paraId="04305CD7" w14:textId="6F1E0F08" w:rsidR="00D16740" w:rsidRPr="007E089A" w:rsidRDefault="00D16740" w:rsidP="00D16740">
      <w:pPr>
        <w:tabs>
          <w:tab w:val="right" w:pos="9900"/>
        </w:tabs>
        <w:spacing w:after="120"/>
        <w:ind w:right="90"/>
        <w:jc w:val="both"/>
        <w:rPr>
          <w:rStyle w:val="SubtleEmphasis"/>
        </w:rPr>
      </w:pPr>
      <w:r>
        <w:rPr>
          <w:rStyle w:val="SubtleEmphasis"/>
        </w:rPr>
        <w:t xml:space="preserve">Solution Architect </w:t>
      </w:r>
    </w:p>
    <w:p w14:paraId="4FBB57EA" w14:textId="01DDF4A8" w:rsidR="00D87554" w:rsidRDefault="00D16740" w:rsidP="00D16740">
      <w:pPr>
        <w:tabs>
          <w:tab w:val="right" w:pos="9900"/>
        </w:tabs>
        <w:spacing w:after="120"/>
        <w:ind w:right="90"/>
        <w:rPr>
          <w:rFonts w:ascii="Arial" w:hAnsi="Arial" w:cs="Arial"/>
          <w:sz w:val="21"/>
          <w:szCs w:val="21"/>
        </w:rPr>
      </w:pPr>
      <w:r w:rsidRPr="00D16740">
        <w:rPr>
          <w:rFonts w:ascii="Arial" w:hAnsi="Arial" w:cs="Arial"/>
          <w:sz w:val="21"/>
          <w:szCs w:val="21"/>
        </w:rPr>
        <w:t>As</w:t>
      </w:r>
      <w:r w:rsidR="00D87554">
        <w:rPr>
          <w:rFonts w:ascii="Arial" w:hAnsi="Arial" w:cs="Arial"/>
          <w:sz w:val="21"/>
          <w:szCs w:val="21"/>
        </w:rPr>
        <w:t xml:space="preserve"> a small business I c</w:t>
      </w:r>
      <w:r w:rsidR="00D87554" w:rsidRPr="00D87554">
        <w:rPr>
          <w:rFonts w:ascii="Arial" w:hAnsi="Arial" w:cs="Arial"/>
          <w:sz w:val="21"/>
          <w:szCs w:val="21"/>
        </w:rPr>
        <w:t>onsult</w:t>
      </w:r>
      <w:r w:rsidR="00D87554">
        <w:rPr>
          <w:rFonts w:ascii="Arial" w:hAnsi="Arial" w:cs="Arial"/>
          <w:sz w:val="21"/>
          <w:szCs w:val="21"/>
        </w:rPr>
        <w:t>ed</w:t>
      </w:r>
      <w:r w:rsidR="00D87554" w:rsidRPr="00D87554">
        <w:rPr>
          <w:rFonts w:ascii="Arial" w:hAnsi="Arial" w:cs="Arial"/>
          <w:sz w:val="21"/>
          <w:szCs w:val="21"/>
        </w:rPr>
        <w:t xml:space="preserve"> and contract</w:t>
      </w:r>
      <w:r w:rsidR="00D87554">
        <w:rPr>
          <w:rFonts w:ascii="Arial" w:hAnsi="Arial" w:cs="Arial"/>
          <w:sz w:val="21"/>
          <w:szCs w:val="21"/>
        </w:rPr>
        <w:t>ed on many engagements over my 9 years running this small business. Our projects mainly centered on three enabling technologies in</w:t>
      </w:r>
      <w:r w:rsidR="00D87554" w:rsidRPr="00D87554">
        <w:rPr>
          <w:rFonts w:ascii="Arial" w:hAnsi="Arial" w:cs="Arial"/>
          <w:sz w:val="21"/>
          <w:szCs w:val="21"/>
        </w:rPr>
        <w:t xml:space="preserve"> SOA, </w:t>
      </w:r>
      <w:r w:rsidR="00D87554">
        <w:rPr>
          <w:rFonts w:ascii="Arial" w:hAnsi="Arial" w:cs="Arial"/>
          <w:sz w:val="21"/>
          <w:szCs w:val="21"/>
        </w:rPr>
        <w:t>enterprise Java</w:t>
      </w:r>
      <w:r w:rsidR="00D87554" w:rsidRPr="00D87554">
        <w:rPr>
          <w:rFonts w:ascii="Arial" w:hAnsi="Arial" w:cs="Arial"/>
          <w:sz w:val="21"/>
          <w:szCs w:val="21"/>
        </w:rPr>
        <w:t xml:space="preserve">, and Content Management System (CMS). </w:t>
      </w:r>
      <w:r w:rsidR="00D87554">
        <w:rPr>
          <w:rFonts w:ascii="Arial" w:hAnsi="Arial" w:cs="Arial"/>
          <w:sz w:val="21"/>
          <w:szCs w:val="21"/>
        </w:rPr>
        <w:t>We built and deployed dozens of enterprise java</w:t>
      </w:r>
      <w:r w:rsidR="00D87554" w:rsidRPr="00D87554">
        <w:rPr>
          <w:rFonts w:ascii="Arial" w:hAnsi="Arial" w:cs="Arial"/>
          <w:sz w:val="21"/>
          <w:szCs w:val="21"/>
        </w:rPr>
        <w:t xml:space="preserve"> </w:t>
      </w:r>
      <w:r w:rsidR="00D87554">
        <w:rPr>
          <w:rFonts w:ascii="Arial" w:hAnsi="Arial" w:cs="Arial"/>
          <w:sz w:val="21"/>
          <w:szCs w:val="21"/>
        </w:rPr>
        <w:t>solutions</w:t>
      </w:r>
      <w:r w:rsidR="00D87554" w:rsidRPr="00D87554">
        <w:rPr>
          <w:rFonts w:ascii="Arial" w:hAnsi="Arial" w:cs="Arial"/>
          <w:sz w:val="21"/>
          <w:szCs w:val="21"/>
        </w:rPr>
        <w:t>, implement</w:t>
      </w:r>
      <w:r w:rsidR="00D87554">
        <w:rPr>
          <w:rFonts w:ascii="Arial" w:hAnsi="Arial" w:cs="Arial"/>
          <w:sz w:val="21"/>
          <w:szCs w:val="21"/>
        </w:rPr>
        <w:t>ed</w:t>
      </w:r>
      <w:r w:rsidR="00D87554" w:rsidRPr="00D87554">
        <w:rPr>
          <w:rFonts w:ascii="Arial" w:hAnsi="Arial" w:cs="Arial"/>
          <w:sz w:val="21"/>
          <w:szCs w:val="21"/>
        </w:rPr>
        <w:t xml:space="preserve"> a variety of SOA architectures and </w:t>
      </w:r>
      <w:r w:rsidR="00D87554">
        <w:rPr>
          <w:rFonts w:ascii="Arial" w:hAnsi="Arial" w:cs="Arial"/>
          <w:sz w:val="21"/>
          <w:szCs w:val="21"/>
        </w:rPr>
        <w:t xml:space="preserve">used </w:t>
      </w:r>
      <w:r w:rsidR="00D87554" w:rsidRPr="00D87554">
        <w:rPr>
          <w:rFonts w:ascii="Arial" w:hAnsi="Arial" w:cs="Arial"/>
          <w:sz w:val="21"/>
          <w:szCs w:val="21"/>
        </w:rPr>
        <w:t xml:space="preserve">handful of CMSs. </w:t>
      </w:r>
      <w:r w:rsidR="00D87554">
        <w:rPr>
          <w:rFonts w:ascii="Arial" w:hAnsi="Arial" w:cs="Arial"/>
          <w:sz w:val="21"/>
          <w:szCs w:val="21"/>
        </w:rPr>
        <w:t xml:space="preserve">We were mainly </w:t>
      </w:r>
      <w:r w:rsidR="00277042">
        <w:rPr>
          <w:rFonts w:ascii="Arial" w:hAnsi="Arial" w:cs="Arial"/>
          <w:sz w:val="21"/>
          <w:szCs w:val="21"/>
        </w:rPr>
        <w:t>sub-contractors</w:t>
      </w:r>
      <w:r w:rsidR="00D87554">
        <w:rPr>
          <w:rFonts w:ascii="Arial" w:hAnsi="Arial" w:cs="Arial"/>
          <w:sz w:val="21"/>
          <w:szCs w:val="21"/>
        </w:rPr>
        <w:t xml:space="preserve"> and worked with a few dozen prime contractors. We worked with our primes in many aspects of solution proposal, development and sustainment. </w:t>
      </w:r>
    </w:p>
    <w:p w14:paraId="1398ED91" w14:textId="6445EA44" w:rsidR="00D87554" w:rsidRDefault="00D87554" w:rsidP="00D16740">
      <w:pPr>
        <w:tabs>
          <w:tab w:val="right" w:pos="9900"/>
        </w:tabs>
        <w:spacing w:after="120"/>
        <w:ind w:right="90"/>
        <w:rPr>
          <w:rFonts w:ascii="Arial" w:hAnsi="Arial" w:cs="Arial"/>
          <w:sz w:val="21"/>
          <w:szCs w:val="21"/>
        </w:rPr>
      </w:pPr>
      <w:r>
        <w:rPr>
          <w:rFonts w:ascii="Arial" w:hAnsi="Arial" w:cs="Arial"/>
          <w:sz w:val="21"/>
          <w:szCs w:val="21"/>
        </w:rPr>
        <w:t xml:space="preserve">Technologies: </w:t>
      </w:r>
      <w:r w:rsidRPr="00D87554">
        <w:rPr>
          <w:rFonts w:ascii="Arial" w:hAnsi="Arial" w:cs="Arial"/>
          <w:sz w:val="21"/>
          <w:szCs w:val="21"/>
        </w:rPr>
        <w:t xml:space="preserve">JAVA, BEA </w:t>
      </w:r>
      <w:proofErr w:type="spellStart"/>
      <w:r w:rsidRPr="00D87554">
        <w:rPr>
          <w:rFonts w:ascii="Arial" w:hAnsi="Arial" w:cs="Arial"/>
          <w:sz w:val="21"/>
          <w:szCs w:val="21"/>
        </w:rPr>
        <w:t>Weblogic</w:t>
      </w:r>
      <w:proofErr w:type="spellEnd"/>
      <w:r w:rsidRPr="00D87554">
        <w:rPr>
          <w:rFonts w:ascii="Arial" w:hAnsi="Arial" w:cs="Arial"/>
          <w:sz w:val="21"/>
          <w:szCs w:val="21"/>
        </w:rPr>
        <w:t xml:space="preserve">, BEA </w:t>
      </w:r>
      <w:proofErr w:type="spellStart"/>
      <w:r w:rsidRPr="00D87554">
        <w:rPr>
          <w:rFonts w:ascii="Arial" w:hAnsi="Arial" w:cs="Arial"/>
          <w:sz w:val="21"/>
          <w:szCs w:val="21"/>
        </w:rPr>
        <w:t>Weblogic</w:t>
      </w:r>
      <w:proofErr w:type="spellEnd"/>
      <w:r w:rsidRPr="00D87554">
        <w:rPr>
          <w:rFonts w:ascii="Arial" w:hAnsi="Arial" w:cs="Arial"/>
          <w:sz w:val="21"/>
          <w:szCs w:val="21"/>
        </w:rPr>
        <w:t xml:space="preserve"> Portal, JBoss, WebSphere </w:t>
      </w:r>
      <w:r>
        <w:rPr>
          <w:rFonts w:ascii="Arial" w:hAnsi="Arial" w:cs="Arial"/>
          <w:sz w:val="21"/>
          <w:szCs w:val="21"/>
        </w:rPr>
        <w:t>Application Server</w:t>
      </w:r>
      <w:r w:rsidRPr="00D87554">
        <w:rPr>
          <w:rFonts w:ascii="Arial" w:hAnsi="Arial" w:cs="Arial"/>
          <w:sz w:val="21"/>
          <w:szCs w:val="21"/>
        </w:rPr>
        <w:t xml:space="preserve">, </w:t>
      </w:r>
      <w:proofErr w:type="spellStart"/>
      <w:r w:rsidRPr="00D87554">
        <w:rPr>
          <w:rFonts w:ascii="Arial" w:hAnsi="Arial" w:cs="Arial"/>
          <w:sz w:val="21"/>
          <w:szCs w:val="21"/>
        </w:rPr>
        <w:t>Websphere</w:t>
      </w:r>
      <w:proofErr w:type="spellEnd"/>
      <w:r w:rsidRPr="00D87554">
        <w:rPr>
          <w:rFonts w:ascii="Arial" w:hAnsi="Arial" w:cs="Arial"/>
          <w:sz w:val="21"/>
          <w:szCs w:val="21"/>
        </w:rPr>
        <w:t xml:space="preserve"> Portal, </w:t>
      </w:r>
      <w:r>
        <w:rPr>
          <w:rFonts w:ascii="Arial" w:hAnsi="Arial" w:cs="Arial"/>
          <w:sz w:val="21"/>
          <w:szCs w:val="21"/>
        </w:rPr>
        <w:t>Sonic ESB, Documentum, Interwoven, .Net, Perl, Python (</w:t>
      </w:r>
      <w:proofErr w:type="spellStart"/>
      <w:r>
        <w:rPr>
          <w:rFonts w:ascii="Arial" w:hAnsi="Arial" w:cs="Arial"/>
          <w:sz w:val="21"/>
          <w:szCs w:val="21"/>
        </w:rPr>
        <w:t>Zope</w:t>
      </w:r>
      <w:proofErr w:type="spellEnd"/>
      <w:r>
        <w:rPr>
          <w:rFonts w:ascii="Arial" w:hAnsi="Arial" w:cs="Arial"/>
          <w:sz w:val="21"/>
          <w:szCs w:val="21"/>
        </w:rPr>
        <w:t>), Oracle App server, Oracle Database, Solaris, Hudson (now Jenkins), Linux, Spring, Apache Foundation</w:t>
      </w:r>
    </w:p>
    <w:p w14:paraId="0F2C2B6A" w14:textId="1DC62C47" w:rsidR="00D87554" w:rsidRDefault="00D87554" w:rsidP="00D16740">
      <w:pPr>
        <w:tabs>
          <w:tab w:val="right" w:pos="9900"/>
        </w:tabs>
        <w:spacing w:after="120"/>
        <w:ind w:right="90"/>
        <w:rPr>
          <w:rFonts w:ascii="Arial" w:hAnsi="Arial" w:cs="Arial"/>
          <w:sz w:val="21"/>
          <w:szCs w:val="21"/>
        </w:rPr>
      </w:pPr>
      <w:r>
        <w:rPr>
          <w:rFonts w:ascii="Arial" w:hAnsi="Arial" w:cs="Arial"/>
          <w:sz w:val="21"/>
          <w:szCs w:val="21"/>
        </w:rPr>
        <w:t xml:space="preserve">Process: </w:t>
      </w:r>
      <w:r w:rsidRPr="00D87554">
        <w:rPr>
          <w:rFonts w:ascii="Arial" w:hAnsi="Arial" w:cs="Arial"/>
          <w:sz w:val="21"/>
          <w:szCs w:val="21"/>
        </w:rPr>
        <w:t xml:space="preserve">UML, Agile, </w:t>
      </w:r>
      <w:r>
        <w:rPr>
          <w:rFonts w:ascii="Arial" w:hAnsi="Arial" w:cs="Arial"/>
          <w:sz w:val="21"/>
          <w:szCs w:val="21"/>
        </w:rPr>
        <w:t xml:space="preserve">TOGAF, </w:t>
      </w:r>
      <w:r w:rsidRPr="00D87554">
        <w:rPr>
          <w:rFonts w:ascii="Arial" w:hAnsi="Arial" w:cs="Arial"/>
          <w:sz w:val="21"/>
          <w:szCs w:val="21"/>
        </w:rPr>
        <w:t xml:space="preserve">SOA, </w:t>
      </w:r>
      <w:r>
        <w:rPr>
          <w:rFonts w:ascii="Arial" w:hAnsi="Arial" w:cs="Arial"/>
          <w:sz w:val="21"/>
          <w:szCs w:val="21"/>
        </w:rPr>
        <w:t>XP, TDD</w:t>
      </w:r>
    </w:p>
    <w:p w14:paraId="71E7FA22" w14:textId="3C169495" w:rsidR="00D87554" w:rsidRDefault="00D87554" w:rsidP="00D16740">
      <w:pPr>
        <w:tabs>
          <w:tab w:val="right" w:pos="9900"/>
        </w:tabs>
        <w:spacing w:after="120"/>
        <w:ind w:right="90"/>
        <w:rPr>
          <w:rFonts w:ascii="Arial" w:hAnsi="Arial" w:cs="Arial"/>
          <w:sz w:val="21"/>
          <w:szCs w:val="21"/>
        </w:rPr>
      </w:pPr>
      <w:r>
        <w:rPr>
          <w:rFonts w:ascii="Arial" w:hAnsi="Arial" w:cs="Arial"/>
          <w:sz w:val="21"/>
          <w:szCs w:val="21"/>
        </w:rPr>
        <w:t xml:space="preserve">Tools: </w:t>
      </w:r>
      <w:r w:rsidRPr="00D87554">
        <w:rPr>
          <w:rFonts w:ascii="Arial" w:hAnsi="Arial" w:cs="Arial"/>
          <w:sz w:val="21"/>
          <w:szCs w:val="21"/>
        </w:rPr>
        <w:t xml:space="preserve">Eclipse, JSP, J2EE, </w:t>
      </w:r>
      <w:proofErr w:type="spellStart"/>
      <w:r w:rsidRPr="00D87554">
        <w:rPr>
          <w:rFonts w:ascii="Arial" w:hAnsi="Arial" w:cs="Arial"/>
          <w:sz w:val="21"/>
          <w:szCs w:val="21"/>
        </w:rPr>
        <w:t>Jbuilder</w:t>
      </w:r>
      <w:proofErr w:type="spellEnd"/>
      <w:r w:rsidRPr="00D87554">
        <w:rPr>
          <w:rFonts w:ascii="Arial" w:hAnsi="Arial" w:cs="Arial"/>
          <w:sz w:val="21"/>
          <w:szCs w:val="21"/>
        </w:rPr>
        <w:t>, NetBeans, , Together J, SQL, RUP, OOAD</w:t>
      </w:r>
    </w:p>
    <w:p w14:paraId="135CA2F3" w14:textId="05EFD4B3" w:rsidR="00D87554" w:rsidRDefault="00277042" w:rsidP="00D16740">
      <w:pPr>
        <w:tabs>
          <w:tab w:val="right" w:pos="9900"/>
        </w:tabs>
        <w:spacing w:after="120"/>
        <w:ind w:right="90"/>
        <w:rPr>
          <w:rFonts w:ascii="Arial" w:hAnsi="Arial" w:cs="Arial"/>
          <w:sz w:val="21"/>
          <w:szCs w:val="21"/>
        </w:rPr>
      </w:pPr>
      <w:r>
        <w:rPr>
          <w:rFonts w:ascii="Arial" w:hAnsi="Arial" w:cs="Arial"/>
          <w:sz w:val="21"/>
          <w:szCs w:val="21"/>
        </w:rPr>
        <w:t>Example Projects:</w:t>
      </w:r>
    </w:p>
    <w:p w14:paraId="7CCD67DE" w14:textId="5CD00A54" w:rsidR="00277042" w:rsidRPr="00277042" w:rsidRDefault="00277042" w:rsidP="00277042">
      <w:pPr>
        <w:pStyle w:val="ListParagraph"/>
        <w:numPr>
          <w:ilvl w:val="0"/>
          <w:numId w:val="4"/>
        </w:numPr>
        <w:tabs>
          <w:tab w:val="right" w:pos="9900"/>
        </w:tabs>
        <w:spacing w:after="120"/>
        <w:ind w:right="90"/>
        <w:rPr>
          <w:rFonts w:ascii="Arial" w:hAnsi="Arial" w:cs="Arial"/>
          <w:sz w:val="21"/>
          <w:szCs w:val="21"/>
        </w:rPr>
      </w:pPr>
      <w:r w:rsidRPr="00277042">
        <w:rPr>
          <w:rFonts w:ascii="Arial" w:hAnsi="Arial" w:cs="Arial"/>
          <w:sz w:val="21"/>
          <w:szCs w:val="21"/>
        </w:rPr>
        <w:t xml:space="preserve">National Science Foundation. Designed </w:t>
      </w:r>
      <w:r>
        <w:rPr>
          <w:rFonts w:ascii="Arial" w:hAnsi="Arial" w:cs="Arial"/>
          <w:sz w:val="21"/>
          <w:szCs w:val="21"/>
        </w:rPr>
        <w:t xml:space="preserve">an </w:t>
      </w:r>
      <w:r w:rsidRPr="00277042">
        <w:rPr>
          <w:rFonts w:ascii="Arial" w:hAnsi="Arial" w:cs="Arial"/>
          <w:sz w:val="21"/>
          <w:szCs w:val="21"/>
        </w:rPr>
        <w:t>enterprise architecture to enable the NSF to expand its grant management capabilities to include other grant funding agencies, e.g. DISA.  Innovated a new architecture enabling 500% higher user capacity as well as an Agile platform to enable the updating of application features.</w:t>
      </w:r>
      <w:r>
        <w:rPr>
          <w:rFonts w:ascii="Arial" w:hAnsi="Arial" w:cs="Arial"/>
          <w:sz w:val="21"/>
          <w:szCs w:val="21"/>
        </w:rPr>
        <w:t xml:space="preserve"> I led a team of 50 to deliver a solution in 9 months.</w:t>
      </w:r>
      <w:r w:rsidR="00262ABD">
        <w:rPr>
          <w:rFonts w:ascii="Arial" w:hAnsi="Arial" w:cs="Arial"/>
          <w:sz w:val="21"/>
          <w:szCs w:val="21"/>
        </w:rPr>
        <w:t xml:space="preserve"> One achievement on this delivery was that we deployed a continuous deployment set of capabilities that allowed us to deploy enhancements at any time which was leading edge at the time.</w:t>
      </w:r>
    </w:p>
    <w:p w14:paraId="6F16B338" w14:textId="4CF992AF" w:rsidR="00277042" w:rsidRPr="00277042" w:rsidRDefault="00277042" w:rsidP="00277042">
      <w:pPr>
        <w:pStyle w:val="ListParagraph"/>
        <w:numPr>
          <w:ilvl w:val="0"/>
          <w:numId w:val="4"/>
        </w:numPr>
        <w:tabs>
          <w:tab w:val="right" w:pos="9900"/>
        </w:tabs>
        <w:spacing w:after="120"/>
        <w:ind w:right="90"/>
        <w:rPr>
          <w:rFonts w:ascii="Arial" w:hAnsi="Arial" w:cs="Arial"/>
          <w:sz w:val="21"/>
          <w:szCs w:val="21"/>
        </w:rPr>
      </w:pPr>
      <w:r w:rsidRPr="00277042">
        <w:rPr>
          <w:rFonts w:ascii="Arial" w:hAnsi="Arial" w:cs="Arial"/>
          <w:sz w:val="21"/>
          <w:szCs w:val="21"/>
        </w:rPr>
        <w:t xml:space="preserve">AstraZeneca / </w:t>
      </w:r>
      <w:proofErr w:type="spellStart"/>
      <w:r w:rsidRPr="00277042">
        <w:rPr>
          <w:rFonts w:ascii="Arial" w:hAnsi="Arial" w:cs="Arial"/>
          <w:sz w:val="21"/>
          <w:szCs w:val="21"/>
        </w:rPr>
        <w:t>MedImmune</w:t>
      </w:r>
      <w:proofErr w:type="spellEnd"/>
      <w:r w:rsidRPr="00277042">
        <w:rPr>
          <w:rFonts w:ascii="Arial" w:hAnsi="Arial" w:cs="Arial"/>
          <w:sz w:val="21"/>
          <w:szCs w:val="21"/>
        </w:rPr>
        <w:t xml:space="preserve">.  Led business process re-engineering and sustainability supporting the implementation of an enterprise-wide content platform that </w:t>
      </w:r>
      <w:r w:rsidR="00262ABD">
        <w:rPr>
          <w:rFonts w:ascii="Arial" w:hAnsi="Arial" w:cs="Arial"/>
          <w:sz w:val="21"/>
          <w:szCs w:val="21"/>
        </w:rPr>
        <w:t xml:space="preserve">deployed an fully digital submission solution which </w:t>
      </w:r>
      <w:r w:rsidRPr="00277042">
        <w:rPr>
          <w:rFonts w:ascii="Arial" w:hAnsi="Arial" w:cs="Arial"/>
          <w:sz w:val="21"/>
          <w:szCs w:val="21"/>
        </w:rPr>
        <w:t xml:space="preserve">improved quality control on FDA submissions and communications, </w:t>
      </w:r>
      <w:r w:rsidRPr="00277042">
        <w:rPr>
          <w:rFonts w:ascii="Arial" w:hAnsi="Arial" w:cs="Arial"/>
          <w:sz w:val="21"/>
          <w:szCs w:val="21"/>
        </w:rPr>
        <w:lastRenderedPageBreak/>
        <w:t>lowering the client’s risks and costs from FDA audits.</w:t>
      </w:r>
      <w:r>
        <w:rPr>
          <w:rFonts w:ascii="Arial" w:hAnsi="Arial" w:cs="Arial"/>
          <w:sz w:val="21"/>
          <w:szCs w:val="21"/>
        </w:rPr>
        <w:t xml:space="preserve"> I led all aspects of the technology side of this project which included integration with </w:t>
      </w:r>
      <w:r w:rsidR="00262ABD">
        <w:rPr>
          <w:rFonts w:ascii="Arial" w:hAnsi="Arial" w:cs="Arial"/>
          <w:sz w:val="21"/>
          <w:szCs w:val="21"/>
        </w:rPr>
        <w:t>many other</w:t>
      </w:r>
      <w:r>
        <w:rPr>
          <w:rFonts w:ascii="Arial" w:hAnsi="Arial" w:cs="Arial"/>
          <w:sz w:val="21"/>
          <w:szCs w:val="21"/>
        </w:rPr>
        <w:t xml:space="preserve"> systems and the deployment of </w:t>
      </w:r>
      <w:r w:rsidR="00262ABD">
        <w:rPr>
          <w:rFonts w:ascii="Arial" w:hAnsi="Arial" w:cs="Arial"/>
          <w:sz w:val="21"/>
          <w:szCs w:val="21"/>
        </w:rPr>
        <w:t>a large</w:t>
      </w:r>
      <w:r>
        <w:rPr>
          <w:rFonts w:ascii="Arial" w:hAnsi="Arial" w:cs="Arial"/>
          <w:sz w:val="21"/>
          <w:szCs w:val="21"/>
        </w:rPr>
        <w:t xml:space="preserve"> Documentum environment.</w:t>
      </w:r>
    </w:p>
    <w:p w14:paraId="5CBF9D9C" w14:textId="074CF4EA" w:rsidR="00277042" w:rsidRDefault="00277042" w:rsidP="00277042">
      <w:pPr>
        <w:pStyle w:val="ListParagraph"/>
        <w:numPr>
          <w:ilvl w:val="0"/>
          <w:numId w:val="4"/>
        </w:numPr>
        <w:tabs>
          <w:tab w:val="right" w:pos="9900"/>
        </w:tabs>
        <w:spacing w:after="120"/>
        <w:ind w:right="90"/>
        <w:rPr>
          <w:rFonts w:ascii="Arial" w:hAnsi="Arial" w:cs="Arial"/>
          <w:sz w:val="21"/>
          <w:szCs w:val="21"/>
        </w:rPr>
      </w:pPr>
      <w:r w:rsidRPr="00277042">
        <w:rPr>
          <w:rFonts w:ascii="Arial" w:hAnsi="Arial" w:cs="Arial"/>
          <w:sz w:val="21"/>
          <w:szCs w:val="21"/>
        </w:rPr>
        <w:t>United States Department of Agriculture. Architected an integrated system that enabled farmers and co-ops to examine commodities data and improve the accuracy of strategic planning.</w:t>
      </w:r>
      <w:r>
        <w:rPr>
          <w:rFonts w:ascii="Arial" w:hAnsi="Arial" w:cs="Arial"/>
          <w:sz w:val="21"/>
          <w:szCs w:val="21"/>
        </w:rPr>
        <w:t xml:space="preserve"> I was the tech lead of a 10 person team that integrated 8 different large disparate database platforms then deployed a business intelligence system that generated many impactful reports for the commodities industry.</w:t>
      </w:r>
    </w:p>
    <w:p w14:paraId="73F27FC0" w14:textId="1C2AA8D5" w:rsidR="00277042" w:rsidRDefault="00277042" w:rsidP="00277042">
      <w:pPr>
        <w:pStyle w:val="Heading1"/>
      </w:pPr>
      <w:r>
        <w:t>Military Experience</w:t>
      </w:r>
    </w:p>
    <w:p w14:paraId="2E5C6A22" w14:textId="529313C7" w:rsidR="00277042" w:rsidRDefault="00277042" w:rsidP="00277042">
      <w:pPr>
        <w:tabs>
          <w:tab w:val="right" w:pos="9900"/>
        </w:tabs>
        <w:spacing w:after="120"/>
        <w:ind w:right="90"/>
      </w:pPr>
      <w:r>
        <w:t>Served in the US Army and the Maryland National Guard as a Mechanized</w:t>
      </w:r>
      <w:r w:rsidR="00214381">
        <w:t xml:space="preserve"> (11m)</w:t>
      </w:r>
      <w:r>
        <w:t xml:space="preserve"> </w:t>
      </w:r>
      <w:r w:rsidR="00214381">
        <w:t xml:space="preserve">and non- mech </w:t>
      </w:r>
      <w:r>
        <w:t>Infantryman</w:t>
      </w:r>
      <w:r w:rsidR="00214381">
        <w:t xml:space="preserve"> (11b)</w:t>
      </w:r>
      <w:r>
        <w:t>.</w:t>
      </w:r>
    </w:p>
    <w:p w14:paraId="1FD9D98A" w14:textId="77777777" w:rsidR="00277042" w:rsidRDefault="00277042" w:rsidP="00277042">
      <w:pPr>
        <w:tabs>
          <w:tab w:val="right" w:pos="9900"/>
        </w:tabs>
        <w:spacing w:after="120"/>
        <w:ind w:right="90"/>
        <w:rPr>
          <w:rFonts w:ascii="Arial" w:hAnsi="Arial" w:cs="Arial"/>
          <w:sz w:val="21"/>
          <w:szCs w:val="21"/>
        </w:rPr>
      </w:pPr>
      <w:r w:rsidRPr="00277042">
        <w:rPr>
          <w:rStyle w:val="Heading1Char"/>
        </w:rPr>
        <w:t>Speaking Engagement</w:t>
      </w:r>
      <w:r>
        <w:rPr>
          <w:rFonts w:ascii="Arial" w:hAnsi="Arial" w:cs="Arial"/>
          <w:sz w:val="21"/>
          <w:szCs w:val="21"/>
        </w:rPr>
        <w:t xml:space="preserve"> </w:t>
      </w:r>
    </w:p>
    <w:p w14:paraId="51901C13" w14:textId="3B96B63B" w:rsidR="00277042" w:rsidRDefault="00277042" w:rsidP="00277042">
      <w:pPr>
        <w:tabs>
          <w:tab w:val="right" w:pos="9900"/>
        </w:tabs>
        <w:spacing w:after="120"/>
        <w:ind w:right="90"/>
        <w:rPr>
          <w:rFonts w:ascii="Arial" w:hAnsi="Arial" w:cs="Arial"/>
          <w:sz w:val="21"/>
          <w:szCs w:val="21"/>
        </w:rPr>
      </w:pPr>
      <w:r>
        <w:rPr>
          <w:rFonts w:ascii="Arial" w:hAnsi="Arial" w:cs="Arial"/>
          <w:sz w:val="21"/>
          <w:szCs w:val="21"/>
        </w:rPr>
        <w:t>Examples:</w:t>
      </w:r>
    </w:p>
    <w:p w14:paraId="62B13C59" w14:textId="51DA6067" w:rsidR="00277042" w:rsidRPr="00277042" w:rsidRDefault="00277042" w:rsidP="00277042">
      <w:pPr>
        <w:pStyle w:val="ListParagraph"/>
        <w:numPr>
          <w:ilvl w:val="0"/>
          <w:numId w:val="5"/>
        </w:numPr>
        <w:tabs>
          <w:tab w:val="right" w:pos="9900"/>
        </w:tabs>
        <w:spacing w:after="120"/>
        <w:ind w:right="90"/>
        <w:rPr>
          <w:rFonts w:ascii="Arial" w:hAnsi="Arial" w:cs="Arial"/>
          <w:sz w:val="21"/>
          <w:szCs w:val="21"/>
        </w:rPr>
      </w:pPr>
      <w:r w:rsidRPr="00277042">
        <w:rPr>
          <w:rFonts w:ascii="Arial" w:hAnsi="Arial" w:cs="Arial"/>
          <w:sz w:val="21"/>
          <w:szCs w:val="21"/>
        </w:rPr>
        <w:t xml:space="preserve">NSWC Crane, “Data Science: Cleared for Takeoff,” 2019 </w:t>
      </w:r>
      <w:proofErr w:type="spellStart"/>
      <w:r w:rsidRPr="00277042">
        <w:rPr>
          <w:rFonts w:ascii="Arial" w:hAnsi="Arial" w:cs="Arial"/>
          <w:sz w:val="21"/>
          <w:szCs w:val="21"/>
        </w:rPr>
        <w:t>HackTheMachine</w:t>
      </w:r>
      <w:proofErr w:type="spellEnd"/>
      <w:r w:rsidRPr="00277042">
        <w:rPr>
          <w:rFonts w:ascii="Arial" w:hAnsi="Arial" w:cs="Arial"/>
          <w:sz w:val="21"/>
          <w:szCs w:val="21"/>
        </w:rPr>
        <w:t xml:space="preserve"> </w:t>
      </w:r>
    </w:p>
    <w:p w14:paraId="4465151F" w14:textId="62AFDD30" w:rsidR="00277042" w:rsidRPr="00277042" w:rsidRDefault="00277042" w:rsidP="00277042">
      <w:pPr>
        <w:pStyle w:val="ListParagraph"/>
        <w:numPr>
          <w:ilvl w:val="0"/>
          <w:numId w:val="5"/>
        </w:numPr>
        <w:tabs>
          <w:tab w:val="right" w:pos="9900"/>
        </w:tabs>
        <w:spacing w:after="120"/>
        <w:ind w:right="90"/>
        <w:rPr>
          <w:rFonts w:ascii="Arial" w:hAnsi="Arial" w:cs="Arial"/>
          <w:sz w:val="21"/>
          <w:szCs w:val="21"/>
        </w:rPr>
      </w:pPr>
      <w:r w:rsidRPr="00277042">
        <w:rPr>
          <w:rFonts w:ascii="Arial" w:hAnsi="Arial" w:cs="Arial"/>
          <w:sz w:val="21"/>
          <w:szCs w:val="21"/>
        </w:rPr>
        <w:t>“Using IoT &amp; Digital Twins to Improve Weapon Availability,” Microsoft DOD Symposium</w:t>
      </w:r>
    </w:p>
    <w:p w14:paraId="74E82A96" w14:textId="4BADBE2E" w:rsidR="00277042" w:rsidRPr="00277042" w:rsidRDefault="00277042" w:rsidP="00277042">
      <w:pPr>
        <w:pStyle w:val="ListParagraph"/>
        <w:numPr>
          <w:ilvl w:val="0"/>
          <w:numId w:val="5"/>
        </w:numPr>
        <w:tabs>
          <w:tab w:val="right" w:pos="9900"/>
        </w:tabs>
        <w:spacing w:after="120"/>
        <w:ind w:right="90"/>
        <w:rPr>
          <w:rFonts w:ascii="Arial" w:hAnsi="Arial" w:cs="Arial"/>
          <w:sz w:val="21"/>
          <w:szCs w:val="21"/>
        </w:rPr>
      </w:pPr>
      <w:r w:rsidRPr="00277042">
        <w:rPr>
          <w:rFonts w:ascii="Arial" w:hAnsi="Arial" w:cs="Arial"/>
          <w:sz w:val="21"/>
          <w:szCs w:val="21"/>
        </w:rPr>
        <w:t xml:space="preserve">“What if you could only choose 50% or your Assets for A Mission,” </w:t>
      </w:r>
      <w:r>
        <w:rPr>
          <w:rFonts w:ascii="Arial" w:hAnsi="Arial" w:cs="Arial"/>
          <w:sz w:val="21"/>
          <w:szCs w:val="21"/>
        </w:rPr>
        <w:t>H</w:t>
      </w:r>
      <w:r w:rsidRPr="00277042">
        <w:rPr>
          <w:rFonts w:ascii="Arial" w:hAnsi="Arial" w:cs="Arial"/>
          <w:sz w:val="21"/>
          <w:szCs w:val="21"/>
        </w:rPr>
        <w:t>P Discover</w:t>
      </w:r>
    </w:p>
    <w:p w14:paraId="09B6C504" w14:textId="7A2FEF52" w:rsidR="00277042" w:rsidRPr="00277042" w:rsidRDefault="00277042" w:rsidP="00277042">
      <w:pPr>
        <w:pStyle w:val="ListParagraph"/>
        <w:numPr>
          <w:ilvl w:val="0"/>
          <w:numId w:val="5"/>
        </w:numPr>
        <w:tabs>
          <w:tab w:val="right" w:pos="9900"/>
        </w:tabs>
        <w:spacing w:after="120"/>
        <w:ind w:right="90"/>
        <w:rPr>
          <w:rFonts w:ascii="Arial" w:hAnsi="Arial" w:cs="Arial"/>
          <w:sz w:val="21"/>
          <w:szCs w:val="21"/>
        </w:rPr>
      </w:pPr>
      <w:r w:rsidRPr="00277042">
        <w:rPr>
          <w:rFonts w:ascii="Arial" w:hAnsi="Arial" w:cs="Arial"/>
          <w:sz w:val="21"/>
          <w:szCs w:val="21"/>
        </w:rPr>
        <w:t xml:space="preserve">“Designing a Hybrid Cloud,” Oracle Open </w:t>
      </w:r>
      <w:r>
        <w:rPr>
          <w:rFonts w:ascii="Arial" w:hAnsi="Arial" w:cs="Arial"/>
          <w:sz w:val="21"/>
          <w:szCs w:val="21"/>
        </w:rPr>
        <w:t>W</w:t>
      </w:r>
      <w:r w:rsidRPr="00277042">
        <w:rPr>
          <w:rFonts w:ascii="Arial" w:hAnsi="Arial" w:cs="Arial"/>
          <w:sz w:val="21"/>
          <w:szCs w:val="21"/>
        </w:rPr>
        <w:t>orld in San Francisco</w:t>
      </w:r>
    </w:p>
    <w:p w14:paraId="43B0DC21" w14:textId="72380F45" w:rsidR="00277042" w:rsidRPr="00277042" w:rsidRDefault="00277042" w:rsidP="00277042">
      <w:pPr>
        <w:pStyle w:val="ListParagraph"/>
        <w:numPr>
          <w:ilvl w:val="0"/>
          <w:numId w:val="5"/>
        </w:numPr>
        <w:tabs>
          <w:tab w:val="right" w:pos="9900"/>
        </w:tabs>
        <w:spacing w:after="120"/>
        <w:ind w:right="90"/>
        <w:rPr>
          <w:rFonts w:ascii="Arial" w:hAnsi="Arial" w:cs="Arial"/>
          <w:sz w:val="21"/>
          <w:szCs w:val="21"/>
        </w:rPr>
      </w:pPr>
      <w:r w:rsidRPr="00277042">
        <w:rPr>
          <w:rFonts w:ascii="Arial" w:hAnsi="Arial" w:cs="Arial"/>
          <w:sz w:val="21"/>
          <w:szCs w:val="21"/>
        </w:rPr>
        <w:t>“FEA and Content Integration,” The Gilbane Conference on Government and not for profits</w:t>
      </w:r>
    </w:p>
    <w:sectPr w:rsidR="00277042" w:rsidRPr="00277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CC7"/>
    <w:multiLevelType w:val="hybridMultilevel"/>
    <w:tmpl w:val="03CAD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B3B17"/>
    <w:multiLevelType w:val="hybridMultilevel"/>
    <w:tmpl w:val="6412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222A36"/>
    <w:multiLevelType w:val="hybridMultilevel"/>
    <w:tmpl w:val="E160DEDC"/>
    <w:lvl w:ilvl="0" w:tplc="4F6C466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F7BD6"/>
    <w:multiLevelType w:val="hybridMultilevel"/>
    <w:tmpl w:val="17AC8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2E7FCC"/>
    <w:multiLevelType w:val="hybridMultilevel"/>
    <w:tmpl w:val="F42CC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A9466F"/>
    <w:multiLevelType w:val="hybridMultilevel"/>
    <w:tmpl w:val="BCA0E358"/>
    <w:lvl w:ilvl="0" w:tplc="9B6C24DE">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4D852952"/>
    <w:multiLevelType w:val="hybridMultilevel"/>
    <w:tmpl w:val="B5503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41518037">
    <w:abstractNumId w:val="3"/>
  </w:num>
  <w:num w:numId="2" w16cid:durableId="35353005">
    <w:abstractNumId w:val="6"/>
  </w:num>
  <w:num w:numId="3" w16cid:durableId="1813674455">
    <w:abstractNumId w:val="1"/>
  </w:num>
  <w:num w:numId="4" w16cid:durableId="677542833">
    <w:abstractNumId w:val="4"/>
  </w:num>
  <w:num w:numId="5" w16cid:durableId="129369129">
    <w:abstractNumId w:val="0"/>
  </w:num>
  <w:num w:numId="6" w16cid:durableId="1807821433">
    <w:abstractNumId w:val="5"/>
  </w:num>
  <w:num w:numId="7" w16cid:durableId="1231963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7B"/>
    <w:rsid w:val="00000492"/>
    <w:rsid w:val="00054842"/>
    <w:rsid w:val="000571E4"/>
    <w:rsid w:val="000A3FC2"/>
    <w:rsid w:val="000C1D8D"/>
    <w:rsid w:val="000E790D"/>
    <w:rsid w:val="000F2B49"/>
    <w:rsid w:val="001300F9"/>
    <w:rsid w:val="00145227"/>
    <w:rsid w:val="00146FA3"/>
    <w:rsid w:val="001D507B"/>
    <w:rsid w:val="0021077F"/>
    <w:rsid w:val="00214381"/>
    <w:rsid w:val="00262ABD"/>
    <w:rsid w:val="00277042"/>
    <w:rsid w:val="002B300A"/>
    <w:rsid w:val="0031538B"/>
    <w:rsid w:val="00361510"/>
    <w:rsid w:val="003827EB"/>
    <w:rsid w:val="003E159A"/>
    <w:rsid w:val="005557C8"/>
    <w:rsid w:val="006A6BF7"/>
    <w:rsid w:val="007A5E51"/>
    <w:rsid w:val="007E089A"/>
    <w:rsid w:val="007E5D9A"/>
    <w:rsid w:val="008F6BB5"/>
    <w:rsid w:val="00915C8C"/>
    <w:rsid w:val="0092567C"/>
    <w:rsid w:val="00935BF6"/>
    <w:rsid w:val="009550A1"/>
    <w:rsid w:val="009A59A9"/>
    <w:rsid w:val="00A73AAD"/>
    <w:rsid w:val="00AA7AD7"/>
    <w:rsid w:val="00B15BDF"/>
    <w:rsid w:val="00B53893"/>
    <w:rsid w:val="00B96DCA"/>
    <w:rsid w:val="00BB399C"/>
    <w:rsid w:val="00BB6298"/>
    <w:rsid w:val="00BE325E"/>
    <w:rsid w:val="00BF7346"/>
    <w:rsid w:val="00C20E5F"/>
    <w:rsid w:val="00D16740"/>
    <w:rsid w:val="00D3475E"/>
    <w:rsid w:val="00D87554"/>
    <w:rsid w:val="00DE68D9"/>
    <w:rsid w:val="00DF182A"/>
    <w:rsid w:val="00E1242E"/>
    <w:rsid w:val="00EB1993"/>
    <w:rsid w:val="00F117F9"/>
    <w:rsid w:val="00F660C2"/>
    <w:rsid w:val="00FA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2ECA"/>
  <w15:chartTrackingRefBased/>
  <w15:docId w15:val="{B705554A-F776-4479-A108-040D3B07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7C8"/>
  </w:style>
  <w:style w:type="paragraph" w:styleId="Heading1">
    <w:name w:val="heading 1"/>
    <w:basedOn w:val="Normal"/>
    <w:next w:val="Normal"/>
    <w:link w:val="Heading1Char"/>
    <w:uiPriority w:val="9"/>
    <w:qFormat/>
    <w:rsid w:val="001D507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D507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D507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D507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D507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D507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D507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D507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D507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07B"/>
    <w:pPr>
      <w:spacing w:after="0" w:line="240" w:lineRule="auto"/>
    </w:pPr>
  </w:style>
  <w:style w:type="character" w:customStyle="1" w:styleId="Heading1Char">
    <w:name w:val="Heading 1 Char"/>
    <w:basedOn w:val="DefaultParagraphFont"/>
    <w:link w:val="Heading1"/>
    <w:uiPriority w:val="9"/>
    <w:rsid w:val="001D507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1D507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D507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D507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D507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D507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D507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D507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D507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D507B"/>
    <w:pPr>
      <w:spacing w:line="240" w:lineRule="auto"/>
    </w:pPr>
    <w:rPr>
      <w:b/>
      <w:bCs/>
      <w:smallCaps/>
      <w:color w:val="44546A" w:themeColor="text2"/>
    </w:rPr>
  </w:style>
  <w:style w:type="paragraph" w:styleId="Title">
    <w:name w:val="Title"/>
    <w:basedOn w:val="Normal"/>
    <w:next w:val="Normal"/>
    <w:link w:val="TitleChar"/>
    <w:uiPriority w:val="10"/>
    <w:qFormat/>
    <w:rsid w:val="001D50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D507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D507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D507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D507B"/>
    <w:rPr>
      <w:b/>
      <w:bCs/>
    </w:rPr>
  </w:style>
  <w:style w:type="character" w:styleId="Emphasis">
    <w:name w:val="Emphasis"/>
    <w:basedOn w:val="DefaultParagraphFont"/>
    <w:uiPriority w:val="20"/>
    <w:qFormat/>
    <w:rsid w:val="001D507B"/>
    <w:rPr>
      <w:i/>
      <w:iCs/>
    </w:rPr>
  </w:style>
  <w:style w:type="paragraph" w:styleId="Quote">
    <w:name w:val="Quote"/>
    <w:basedOn w:val="Normal"/>
    <w:next w:val="Normal"/>
    <w:link w:val="QuoteChar"/>
    <w:uiPriority w:val="29"/>
    <w:qFormat/>
    <w:rsid w:val="001D50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D507B"/>
    <w:rPr>
      <w:color w:val="44546A" w:themeColor="text2"/>
      <w:sz w:val="24"/>
      <w:szCs w:val="24"/>
    </w:rPr>
  </w:style>
  <w:style w:type="paragraph" w:styleId="IntenseQuote">
    <w:name w:val="Intense Quote"/>
    <w:basedOn w:val="Normal"/>
    <w:next w:val="Normal"/>
    <w:link w:val="IntenseQuoteChar"/>
    <w:uiPriority w:val="30"/>
    <w:qFormat/>
    <w:rsid w:val="001D50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D507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D507B"/>
    <w:rPr>
      <w:i/>
      <w:iCs/>
      <w:color w:val="595959" w:themeColor="text1" w:themeTint="A6"/>
    </w:rPr>
  </w:style>
  <w:style w:type="character" w:styleId="IntenseEmphasis">
    <w:name w:val="Intense Emphasis"/>
    <w:basedOn w:val="DefaultParagraphFont"/>
    <w:uiPriority w:val="21"/>
    <w:qFormat/>
    <w:rsid w:val="001D507B"/>
    <w:rPr>
      <w:b/>
      <w:bCs/>
      <w:i/>
      <w:iCs/>
    </w:rPr>
  </w:style>
  <w:style w:type="character" w:styleId="SubtleReference">
    <w:name w:val="Subtle Reference"/>
    <w:basedOn w:val="DefaultParagraphFont"/>
    <w:uiPriority w:val="31"/>
    <w:qFormat/>
    <w:rsid w:val="001D50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D507B"/>
    <w:rPr>
      <w:b/>
      <w:bCs/>
      <w:smallCaps/>
      <w:color w:val="44546A" w:themeColor="text2"/>
      <w:u w:val="single"/>
    </w:rPr>
  </w:style>
  <w:style w:type="character" w:styleId="BookTitle">
    <w:name w:val="Book Title"/>
    <w:basedOn w:val="DefaultParagraphFont"/>
    <w:uiPriority w:val="33"/>
    <w:qFormat/>
    <w:rsid w:val="001D507B"/>
    <w:rPr>
      <w:b/>
      <w:bCs/>
      <w:smallCaps/>
      <w:spacing w:val="10"/>
    </w:rPr>
  </w:style>
  <w:style w:type="paragraph" w:styleId="TOCHeading">
    <w:name w:val="TOC Heading"/>
    <w:basedOn w:val="Heading1"/>
    <w:next w:val="Normal"/>
    <w:uiPriority w:val="39"/>
    <w:semiHidden/>
    <w:unhideWhenUsed/>
    <w:qFormat/>
    <w:rsid w:val="001D507B"/>
    <w:pPr>
      <w:outlineLvl w:val="9"/>
    </w:pPr>
  </w:style>
  <w:style w:type="character" w:styleId="Hyperlink">
    <w:name w:val="Hyperlink"/>
    <w:basedOn w:val="DefaultParagraphFont"/>
    <w:uiPriority w:val="99"/>
    <w:unhideWhenUsed/>
    <w:rsid w:val="001D507B"/>
    <w:rPr>
      <w:color w:val="0563C1" w:themeColor="hyperlink"/>
      <w:u w:val="single"/>
    </w:rPr>
  </w:style>
  <w:style w:type="character" w:styleId="UnresolvedMention">
    <w:name w:val="Unresolved Mention"/>
    <w:basedOn w:val="DefaultParagraphFont"/>
    <w:uiPriority w:val="99"/>
    <w:semiHidden/>
    <w:unhideWhenUsed/>
    <w:rsid w:val="001D507B"/>
    <w:rPr>
      <w:color w:val="605E5C"/>
      <w:shd w:val="clear" w:color="auto" w:fill="E1DFDD"/>
    </w:rPr>
  </w:style>
  <w:style w:type="paragraph" w:styleId="ListParagraph">
    <w:name w:val="List Paragraph"/>
    <w:basedOn w:val="Normal"/>
    <w:uiPriority w:val="34"/>
    <w:qFormat/>
    <w:rsid w:val="007E0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6693">
      <w:bodyDiv w:val="1"/>
      <w:marLeft w:val="0"/>
      <w:marRight w:val="0"/>
      <w:marTop w:val="0"/>
      <w:marBottom w:val="0"/>
      <w:divBdr>
        <w:top w:val="none" w:sz="0" w:space="0" w:color="auto"/>
        <w:left w:val="none" w:sz="0" w:space="0" w:color="auto"/>
        <w:bottom w:val="none" w:sz="0" w:space="0" w:color="auto"/>
        <w:right w:val="none" w:sz="0" w:space="0" w:color="auto"/>
      </w:divBdr>
    </w:div>
    <w:div w:id="9654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kedin.com/li/travis" TargetMode="External"/><Relationship Id="rId5" Type="http://schemas.openxmlformats.org/officeDocument/2006/relationships/hyperlink" Target="mailto:travis@wissin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4373</TotalTime>
  <Pages>1</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Wissink</dc:creator>
  <cp:keywords/>
  <dc:description/>
  <cp:lastModifiedBy>Dianna Wissink</cp:lastModifiedBy>
  <cp:revision>33</cp:revision>
  <dcterms:created xsi:type="dcterms:W3CDTF">2021-06-20T12:19:00Z</dcterms:created>
  <dcterms:modified xsi:type="dcterms:W3CDTF">2023-07-11T15:02:00Z</dcterms:modified>
</cp:coreProperties>
</file>